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BF2A92" w14:textId="77777777" w:rsidR="0029749B" w:rsidRDefault="0029749B" w:rsidP="0029749B">
      <w:pPr>
        <w:pStyle w:val="Default"/>
      </w:pPr>
    </w:p>
    <w:p w14:paraId="6AD1020C" w14:textId="77777777" w:rsidR="0029749B" w:rsidRDefault="0029749B" w:rsidP="0029749B">
      <w:pPr>
        <w:pStyle w:val="Default"/>
      </w:pPr>
    </w:p>
    <w:p w14:paraId="6F486C7C" w14:textId="77777777" w:rsidR="0029749B" w:rsidRDefault="0029749B" w:rsidP="0029749B">
      <w:pPr>
        <w:pStyle w:val="Default"/>
      </w:pPr>
    </w:p>
    <w:p w14:paraId="4876C111" w14:textId="77777777" w:rsidR="0029749B" w:rsidRDefault="0029749B" w:rsidP="0029749B">
      <w:pPr>
        <w:pStyle w:val="Default"/>
      </w:pPr>
    </w:p>
    <w:p w14:paraId="0ED971EF" w14:textId="681F3F69" w:rsidR="003B7D1B" w:rsidRDefault="0029749B" w:rsidP="0029749B">
      <w:pPr>
        <w:pStyle w:val="Default"/>
        <w:jc w:val="center"/>
        <w:rPr>
          <w:sz w:val="56"/>
          <w:szCs w:val="56"/>
        </w:rPr>
      </w:pPr>
      <w:r>
        <w:rPr>
          <w:rFonts w:hint="eastAsia"/>
          <w:sz w:val="56"/>
          <w:szCs w:val="56"/>
        </w:rPr>
        <w:t>中小企業共通</w:t>
      </w:r>
      <w:r w:rsidR="004237D5">
        <w:rPr>
          <w:rFonts w:hint="eastAsia"/>
          <w:sz w:val="56"/>
          <w:szCs w:val="56"/>
        </w:rPr>
        <w:t>認証制度</w:t>
      </w:r>
    </w:p>
    <w:p w14:paraId="46F49F9C" w14:textId="77777777" w:rsidR="0029749B" w:rsidRDefault="0029749B" w:rsidP="0029749B">
      <w:pPr>
        <w:pStyle w:val="Default"/>
        <w:jc w:val="center"/>
        <w:rPr>
          <w:sz w:val="56"/>
          <w:szCs w:val="56"/>
        </w:rPr>
      </w:pPr>
      <w:r>
        <w:rPr>
          <w:rFonts w:hint="eastAsia"/>
          <w:sz w:val="56"/>
          <w:szCs w:val="56"/>
        </w:rPr>
        <w:t>運用</w:t>
      </w:r>
      <w:r w:rsidR="00310401">
        <w:rPr>
          <w:rFonts w:hint="eastAsia"/>
          <w:sz w:val="56"/>
          <w:szCs w:val="56"/>
        </w:rPr>
        <w:t>ガイドライン</w:t>
      </w:r>
    </w:p>
    <w:p w14:paraId="4B1C7C72" w14:textId="77777777" w:rsidR="0029749B" w:rsidRDefault="0029749B" w:rsidP="0029749B">
      <w:pPr>
        <w:pStyle w:val="Default"/>
        <w:jc w:val="center"/>
        <w:rPr>
          <w:sz w:val="56"/>
          <w:szCs w:val="56"/>
        </w:rPr>
      </w:pPr>
    </w:p>
    <w:p w14:paraId="1EDF10D6" w14:textId="77777777" w:rsidR="0029749B" w:rsidRDefault="0029749B" w:rsidP="0029749B">
      <w:pPr>
        <w:pStyle w:val="Default"/>
        <w:rPr>
          <w:sz w:val="40"/>
          <w:szCs w:val="40"/>
        </w:rPr>
      </w:pPr>
    </w:p>
    <w:p w14:paraId="6E959909" w14:textId="77777777" w:rsidR="0029749B" w:rsidRDefault="0029749B" w:rsidP="0029749B">
      <w:pPr>
        <w:pStyle w:val="Default"/>
        <w:rPr>
          <w:sz w:val="40"/>
          <w:szCs w:val="40"/>
        </w:rPr>
      </w:pPr>
    </w:p>
    <w:p w14:paraId="7C1CF06B" w14:textId="77777777" w:rsidR="0029749B" w:rsidRDefault="0029749B" w:rsidP="0029749B">
      <w:pPr>
        <w:pStyle w:val="Default"/>
        <w:rPr>
          <w:sz w:val="40"/>
          <w:szCs w:val="40"/>
        </w:rPr>
      </w:pPr>
    </w:p>
    <w:p w14:paraId="7D402657" w14:textId="77777777" w:rsidR="0029749B" w:rsidRDefault="0029749B" w:rsidP="0029749B">
      <w:pPr>
        <w:pStyle w:val="Default"/>
        <w:rPr>
          <w:sz w:val="40"/>
          <w:szCs w:val="40"/>
        </w:rPr>
      </w:pPr>
    </w:p>
    <w:p w14:paraId="210BBFFC" w14:textId="77777777" w:rsidR="0029749B" w:rsidRPr="004E38C9" w:rsidRDefault="0029749B" w:rsidP="0029749B">
      <w:pPr>
        <w:pStyle w:val="Default"/>
        <w:jc w:val="center"/>
        <w:rPr>
          <w:sz w:val="36"/>
          <w:szCs w:val="40"/>
        </w:rPr>
      </w:pPr>
      <w:r w:rsidRPr="004E38C9">
        <w:rPr>
          <w:rFonts w:hint="eastAsia"/>
          <w:sz w:val="36"/>
          <w:szCs w:val="40"/>
        </w:rPr>
        <w:t>特定非営利活動法人</w:t>
      </w:r>
    </w:p>
    <w:p w14:paraId="5AD0DB12" w14:textId="77777777" w:rsidR="0029749B" w:rsidRPr="004E38C9" w:rsidRDefault="0029749B" w:rsidP="0029749B">
      <w:pPr>
        <w:pStyle w:val="Default"/>
        <w:jc w:val="center"/>
        <w:rPr>
          <w:sz w:val="36"/>
          <w:szCs w:val="40"/>
        </w:rPr>
      </w:pPr>
      <w:r w:rsidRPr="004E38C9">
        <w:rPr>
          <w:sz w:val="36"/>
          <w:szCs w:val="40"/>
        </w:rPr>
        <w:t>IT</w:t>
      </w:r>
      <w:r w:rsidRPr="004E38C9">
        <w:rPr>
          <w:rFonts w:hint="eastAsia"/>
          <w:sz w:val="36"/>
          <w:szCs w:val="40"/>
        </w:rPr>
        <w:t>コーディネータ協会</w:t>
      </w:r>
    </w:p>
    <w:p w14:paraId="1971280B" w14:textId="0022D9B2" w:rsidR="0029749B" w:rsidRPr="004E38C9" w:rsidRDefault="0029749B" w:rsidP="0029749B">
      <w:pPr>
        <w:pStyle w:val="Default"/>
        <w:jc w:val="center"/>
        <w:rPr>
          <w:sz w:val="36"/>
          <w:szCs w:val="40"/>
        </w:rPr>
      </w:pPr>
      <w:r w:rsidRPr="004E38C9">
        <w:rPr>
          <w:rFonts w:hint="eastAsia"/>
          <w:sz w:val="36"/>
          <w:szCs w:val="40"/>
        </w:rPr>
        <w:t>つなぐ</w:t>
      </w:r>
      <w:r w:rsidRPr="004E38C9">
        <w:rPr>
          <w:sz w:val="36"/>
          <w:szCs w:val="40"/>
        </w:rPr>
        <w:t>IT</w:t>
      </w:r>
      <w:r w:rsidRPr="004E38C9">
        <w:rPr>
          <w:rFonts w:hint="eastAsia"/>
          <w:sz w:val="36"/>
          <w:szCs w:val="40"/>
        </w:rPr>
        <w:t>推進</w:t>
      </w:r>
      <w:r w:rsidR="0020640E">
        <w:rPr>
          <w:rFonts w:hint="eastAsia"/>
          <w:sz w:val="36"/>
          <w:szCs w:val="40"/>
        </w:rPr>
        <w:t>協議会</w:t>
      </w:r>
    </w:p>
    <w:p w14:paraId="2519F40E" w14:textId="578C0600" w:rsidR="0029749B" w:rsidRPr="004E38C9" w:rsidRDefault="00914B48" w:rsidP="0029749B">
      <w:pPr>
        <w:jc w:val="center"/>
        <w:rPr>
          <w:sz w:val="20"/>
        </w:rPr>
      </w:pPr>
      <w:r>
        <w:rPr>
          <w:rFonts w:hint="eastAsia"/>
          <w:sz w:val="36"/>
          <w:szCs w:val="40"/>
        </w:rPr>
        <w:t>認証部会</w:t>
      </w:r>
    </w:p>
    <w:p w14:paraId="6FB4908E" w14:textId="77777777" w:rsidR="0029749B" w:rsidRPr="004E38C9" w:rsidRDefault="0029749B" w:rsidP="0029749B">
      <w:pPr>
        <w:pStyle w:val="Default"/>
        <w:rPr>
          <w:sz w:val="40"/>
          <w:szCs w:val="40"/>
        </w:rPr>
      </w:pPr>
    </w:p>
    <w:p w14:paraId="7D1A7EC2" w14:textId="77777777" w:rsidR="0029749B" w:rsidRDefault="0029749B" w:rsidP="0029749B">
      <w:pPr>
        <w:pStyle w:val="Default"/>
        <w:jc w:val="center"/>
        <w:rPr>
          <w:sz w:val="36"/>
          <w:szCs w:val="40"/>
        </w:rPr>
      </w:pPr>
    </w:p>
    <w:p w14:paraId="7C7DDD52" w14:textId="77777777" w:rsidR="0029749B" w:rsidRPr="00EF1554" w:rsidRDefault="0029749B" w:rsidP="0029749B">
      <w:pPr>
        <w:widowControl/>
        <w:jc w:val="left"/>
        <w:rPr>
          <w:rFonts w:ascii="游明朝U...." w:eastAsia="游明朝U...." w:cs="游明朝U...."/>
          <w:color w:val="000000"/>
          <w:kern w:val="0"/>
          <w:sz w:val="36"/>
          <w:szCs w:val="40"/>
        </w:rPr>
      </w:pPr>
      <w:r>
        <w:rPr>
          <w:sz w:val="36"/>
          <w:szCs w:val="40"/>
        </w:rPr>
        <w:br w:type="page"/>
      </w:r>
    </w:p>
    <w:sdt>
      <w:sdtPr>
        <w:rPr>
          <w:rFonts w:asciiTheme="minorHAnsi" w:eastAsiaTheme="minorEastAsia" w:hAnsiTheme="minorHAnsi" w:cstheme="minorBidi"/>
          <w:color w:val="auto"/>
          <w:kern w:val="2"/>
          <w:sz w:val="21"/>
          <w:szCs w:val="22"/>
          <w:lang w:val="ja-JP"/>
        </w:rPr>
        <w:id w:val="-363053187"/>
        <w:docPartObj>
          <w:docPartGallery w:val="Table of Contents"/>
          <w:docPartUnique/>
        </w:docPartObj>
      </w:sdtPr>
      <w:sdtEndPr>
        <w:rPr>
          <w:b/>
          <w:bCs/>
        </w:rPr>
      </w:sdtEndPr>
      <w:sdtContent>
        <w:p w14:paraId="03A094F2" w14:textId="77777777" w:rsidR="002648D5" w:rsidRDefault="002648D5">
          <w:pPr>
            <w:pStyle w:val="a9"/>
          </w:pPr>
          <w:r>
            <w:rPr>
              <w:lang w:val="ja-JP"/>
            </w:rPr>
            <w:t>内容</w:t>
          </w:r>
        </w:p>
        <w:p w14:paraId="1B7A652D" w14:textId="2FE923EF" w:rsidR="00A60084" w:rsidRDefault="002648D5">
          <w:pPr>
            <w:pStyle w:val="11"/>
            <w:rPr>
              <w:rFonts w:cstheme="minorBidi"/>
              <w:noProof/>
              <w:kern w:val="2"/>
              <w:sz w:val="21"/>
            </w:rPr>
          </w:pPr>
          <w:r>
            <w:fldChar w:fldCharType="begin"/>
          </w:r>
          <w:r>
            <w:instrText xml:space="preserve"> TOC \o "1-3" \h \z \u </w:instrText>
          </w:r>
          <w:r>
            <w:fldChar w:fldCharType="separate"/>
          </w:r>
          <w:hyperlink w:anchor="_Toc36200814" w:history="1">
            <w:r w:rsidR="00A60084" w:rsidRPr="00AB0C64">
              <w:rPr>
                <w:rStyle w:val="aa"/>
                <w:noProof/>
              </w:rPr>
              <w:t>はじめに</w:t>
            </w:r>
            <w:r w:rsidR="00A60084">
              <w:rPr>
                <w:noProof/>
                <w:webHidden/>
              </w:rPr>
              <w:tab/>
            </w:r>
            <w:r w:rsidR="00A60084">
              <w:rPr>
                <w:noProof/>
                <w:webHidden/>
              </w:rPr>
              <w:fldChar w:fldCharType="begin"/>
            </w:r>
            <w:r w:rsidR="00A60084">
              <w:rPr>
                <w:noProof/>
                <w:webHidden/>
              </w:rPr>
              <w:instrText xml:space="preserve"> PAGEREF _Toc36200814 \h </w:instrText>
            </w:r>
            <w:r w:rsidR="00A60084">
              <w:rPr>
                <w:noProof/>
                <w:webHidden/>
              </w:rPr>
            </w:r>
            <w:r w:rsidR="00A60084">
              <w:rPr>
                <w:noProof/>
                <w:webHidden/>
              </w:rPr>
              <w:fldChar w:fldCharType="separate"/>
            </w:r>
            <w:r w:rsidR="006E32C1">
              <w:rPr>
                <w:noProof/>
                <w:webHidden/>
              </w:rPr>
              <w:t>5</w:t>
            </w:r>
            <w:r w:rsidR="00A60084">
              <w:rPr>
                <w:noProof/>
                <w:webHidden/>
              </w:rPr>
              <w:fldChar w:fldCharType="end"/>
            </w:r>
          </w:hyperlink>
        </w:p>
        <w:p w14:paraId="41882033" w14:textId="3912FB2A" w:rsidR="00A60084" w:rsidRDefault="00A60084">
          <w:pPr>
            <w:pStyle w:val="11"/>
            <w:rPr>
              <w:rFonts w:cstheme="minorBidi"/>
              <w:noProof/>
              <w:kern w:val="2"/>
              <w:sz w:val="21"/>
            </w:rPr>
          </w:pPr>
          <w:hyperlink w:anchor="_Toc36200815" w:history="1">
            <w:r w:rsidRPr="00AB0C64">
              <w:rPr>
                <w:rStyle w:val="aa"/>
                <w:noProof/>
              </w:rPr>
              <w:t>１．中小企業共通</w:t>
            </w:r>
            <w:r w:rsidRPr="00AB0C64">
              <w:rPr>
                <w:rStyle w:val="aa"/>
                <w:noProof/>
              </w:rPr>
              <w:t>EDI</w:t>
            </w:r>
            <w:r w:rsidRPr="00AB0C64">
              <w:rPr>
                <w:rStyle w:val="aa"/>
                <w:noProof/>
              </w:rPr>
              <w:t>認証制度概要</w:t>
            </w:r>
            <w:r>
              <w:rPr>
                <w:noProof/>
                <w:webHidden/>
              </w:rPr>
              <w:tab/>
            </w:r>
            <w:r>
              <w:rPr>
                <w:noProof/>
                <w:webHidden/>
              </w:rPr>
              <w:fldChar w:fldCharType="begin"/>
            </w:r>
            <w:r>
              <w:rPr>
                <w:noProof/>
                <w:webHidden/>
              </w:rPr>
              <w:instrText xml:space="preserve"> PAGEREF _Toc36200815 \h </w:instrText>
            </w:r>
            <w:r>
              <w:rPr>
                <w:noProof/>
                <w:webHidden/>
              </w:rPr>
            </w:r>
            <w:r>
              <w:rPr>
                <w:noProof/>
                <w:webHidden/>
              </w:rPr>
              <w:fldChar w:fldCharType="separate"/>
            </w:r>
            <w:r w:rsidR="006E32C1">
              <w:rPr>
                <w:noProof/>
                <w:webHidden/>
              </w:rPr>
              <w:t>7</w:t>
            </w:r>
            <w:r>
              <w:rPr>
                <w:noProof/>
                <w:webHidden/>
              </w:rPr>
              <w:fldChar w:fldCharType="end"/>
            </w:r>
          </w:hyperlink>
        </w:p>
        <w:p w14:paraId="1E482EDA" w14:textId="6134AF31" w:rsidR="00A60084" w:rsidRDefault="00A60084">
          <w:pPr>
            <w:pStyle w:val="21"/>
            <w:tabs>
              <w:tab w:val="right" w:leader="dot" w:pos="8494"/>
            </w:tabs>
            <w:rPr>
              <w:rFonts w:cstheme="minorBidi"/>
              <w:noProof/>
              <w:kern w:val="2"/>
              <w:sz w:val="21"/>
            </w:rPr>
          </w:pPr>
          <w:hyperlink w:anchor="_Toc36200816" w:history="1">
            <w:r w:rsidRPr="00AB0C64">
              <w:rPr>
                <w:rStyle w:val="aa"/>
                <w:noProof/>
              </w:rPr>
              <w:t>１．１．中小企業共通</w:t>
            </w:r>
            <w:r w:rsidRPr="00AB0C64">
              <w:rPr>
                <w:rStyle w:val="aa"/>
                <w:noProof/>
              </w:rPr>
              <w:t>EDI</w:t>
            </w:r>
            <w:r w:rsidRPr="00AB0C64">
              <w:rPr>
                <w:rStyle w:val="aa"/>
                <w:noProof/>
              </w:rPr>
              <w:t>認証制度とは</w:t>
            </w:r>
            <w:r>
              <w:rPr>
                <w:noProof/>
                <w:webHidden/>
              </w:rPr>
              <w:tab/>
            </w:r>
            <w:r>
              <w:rPr>
                <w:noProof/>
                <w:webHidden/>
              </w:rPr>
              <w:fldChar w:fldCharType="begin"/>
            </w:r>
            <w:r>
              <w:rPr>
                <w:noProof/>
                <w:webHidden/>
              </w:rPr>
              <w:instrText xml:space="preserve"> PAGEREF _Toc36200816 \h </w:instrText>
            </w:r>
            <w:r>
              <w:rPr>
                <w:noProof/>
                <w:webHidden/>
              </w:rPr>
            </w:r>
            <w:r>
              <w:rPr>
                <w:noProof/>
                <w:webHidden/>
              </w:rPr>
              <w:fldChar w:fldCharType="separate"/>
            </w:r>
            <w:r w:rsidR="006E32C1">
              <w:rPr>
                <w:noProof/>
                <w:webHidden/>
              </w:rPr>
              <w:t>7</w:t>
            </w:r>
            <w:r>
              <w:rPr>
                <w:noProof/>
                <w:webHidden/>
              </w:rPr>
              <w:fldChar w:fldCharType="end"/>
            </w:r>
          </w:hyperlink>
        </w:p>
        <w:p w14:paraId="523A315E" w14:textId="3B70E0CF" w:rsidR="00A60084" w:rsidRDefault="00A60084">
          <w:pPr>
            <w:pStyle w:val="21"/>
            <w:tabs>
              <w:tab w:val="right" w:leader="dot" w:pos="8494"/>
            </w:tabs>
            <w:rPr>
              <w:rFonts w:cstheme="minorBidi"/>
              <w:noProof/>
              <w:kern w:val="2"/>
              <w:sz w:val="21"/>
            </w:rPr>
          </w:pPr>
          <w:hyperlink w:anchor="_Toc36200817" w:history="1">
            <w:r w:rsidRPr="00AB0C64">
              <w:rPr>
                <w:rStyle w:val="aa"/>
                <w:noProof/>
              </w:rPr>
              <w:t>１．２．中小企業共通</w:t>
            </w:r>
            <w:r w:rsidRPr="00AB0C64">
              <w:rPr>
                <w:rStyle w:val="aa"/>
                <w:noProof/>
              </w:rPr>
              <w:t>EDI</w:t>
            </w:r>
            <w:r w:rsidRPr="00AB0C64">
              <w:rPr>
                <w:rStyle w:val="aa"/>
                <w:noProof/>
              </w:rPr>
              <w:t>認証制度の拠り所</w:t>
            </w:r>
            <w:r>
              <w:rPr>
                <w:noProof/>
                <w:webHidden/>
              </w:rPr>
              <w:tab/>
            </w:r>
            <w:r>
              <w:rPr>
                <w:noProof/>
                <w:webHidden/>
              </w:rPr>
              <w:fldChar w:fldCharType="begin"/>
            </w:r>
            <w:r>
              <w:rPr>
                <w:noProof/>
                <w:webHidden/>
              </w:rPr>
              <w:instrText xml:space="preserve"> PAGEREF _Toc36200817 \h </w:instrText>
            </w:r>
            <w:r>
              <w:rPr>
                <w:noProof/>
                <w:webHidden/>
              </w:rPr>
            </w:r>
            <w:r>
              <w:rPr>
                <w:noProof/>
                <w:webHidden/>
              </w:rPr>
              <w:fldChar w:fldCharType="separate"/>
            </w:r>
            <w:r w:rsidR="006E32C1">
              <w:rPr>
                <w:noProof/>
                <w:webHidden/>
              </w:rPr>
              <w:t>8</w:t>
            </w:r>
            <w:r>
              <w:rPr>
                <w:noProof/>
                <w:webHidden/>
              </w:rPr>
              <w:fldChar w:fldCharType="end"/>
            </w:r>
          </w:hyperlink>
        </w:p>
        <w:p w14:paraId="1D84CAA0" w14:textId="1C496921" w:rsidR="00A60084" w:rsidRDefault="00A60084">
          <w:pPr>
            <w:pStyle w:val="21"/>
            <w:tabs>
              <w:tab w:val="right" w:leader="dot" w:pos="8494"/>
            </w:tabs>
            <w:rPr>
              <w:rFonts w:cstheme="minorBidi"/>
              <w:noProof/>
              <w:kern w:val="2"/>
              <w:sz w:val="21"/>
            </w:rPr>
          </w:pPr>
          <w:hyperlink w:anchor="_Toc36200818" w:history="1">
            <w:r w:rsidRPr="00AB0C64">
              <w:rPr>
                <w:rStyle w:val="aa"/>
                <w:noProof/>
              </w:rPr>
              <w:t>１．３．認証制度の必要性と効果について</w:t>
            </w:r>
            <w:r>
              <w:rPr>
                <w:noProof/>
                <w:webHidden/>
              </w:rPr>
              <w:tab/>
            </w:r>
            <w:r>
              <w:rPr>
                <w:noProof/>
                <w:webHidden/>
              </w:rPr>
              <w:fldChar w:fldCharType="begin"/>
            </w:r>
            <w:r>
              <w:rPr>
                <w:noProof/>
                <w:webHidden/>
              </w:rPr>
              <w:instrText xml:space="preserve"> PAGEREF _Toc36200818 \h </w:instrText>
            </w:r>
            <w:r>
              <w:rPr>
                <w:noProof/>
                <w:webHidden/>
              </w:rPr>
            </w:r>
            <w:r>
              <w:rPr>
                <w:noProof/>
                <w:webHidden/>
              </w:rPr>
              <w:fldChar w:fldCharType="separate"/>
            </w:r>
            <w:r w:rsidR="006E32C1">
              <w:rPr>
                <w:noProof/>
                <w:webHidden/>
              </w:rPr>
              <w:t>8</w:t>
            </w:r>
            <w:r>
              <w:rPr>
                <w:noProof/>
                <w:webHidden/>
              </w:rPr>
              <w:fldChar w:fldCharType="end"/>
            </w:r>
          </w:hyperlink>
        </w:p>
        <w:p w14:paraId="0A5E300C" w14:textId="4FD1B605" w:rsidR="00A60084" w:rsidRDefault="00A60084">
          <w:pPr>
            <w:pStyle w:val="11"/>
            <w:rPr>
              <w:rFonts w:cstheme="minorBidi"/>
              <w:noProof/>
              <w:kern w:val="2"/>
              <w:sz w:val="21"/>
            </w:rPr>
          </w:pPr>
          <w:hyperlink w:anchor="_Toc36200819" w:history="1">
            <w:r w:rsidRPr="00AB0C64">
              <w:rPr>
                <w:rStyle w:val="aa"/>
                <w:noProof/>
              </w:rPr>
              <w:t>２．認証取得にあたって</w:t>
            </w:r>
            <w:r>
              <w:rPr>
                <w:noProof/>
                <w:webHidden/>
              </w:rPr>
              <w:tab/>
            </w:r>
            <w:r>
              <w:rPr>
                <w:noProof/>
                <w:webHidden/>
              </w:rPr>
              <w:fldChar w:fldCharType="begin"/>
            </w:r>
            <w:r>
              <w:rPr>
                <w:noProof/>
                <w:webHidden/>
              </w:rPr>
              <w:instrText xml:space="preserve"> PAGEREF _Toc36200819 \h </w:instrText>
            </w:r>
            <w:r>
              <w:rPr>
                <w:noProof/>
                <w:webHidden/>
              </w:rPr>
            </w:r>
            <w:r>
              <w:rPr>
                <w:noProof/>
                <w:webHidden/>
              </w:rPr>
              <w:fldChar w:fldCharType="separate"/>
            </w:r>
            <w:r w:rsidR="006E32C1">
              <w:rPr>
                <w:noProof/>
                <w:webHidden/>
              </w:rPr>
              <w:t>9</w:t>
            </w:r>
            <w:r>
              <w:rPr>
                <w:noProof/>
                <w:webHidden/>
              </w:rPr>
              <w:fldChar w:fldCharType="end"/>
            </w:r>
          </w:hyperlink>
        </w:p>
        <w:p w14:paraId="5A66009E" w14:textId="3E92E587" w:rsidR="00A60084" w:rsidRDefault="00A60084">
          <w:pPr>
            <w:pStyle w:val="21"/>
            <w:tabs>
              <w:tab w:val="right" w:leader="dot" w:pos="8494"/>
            </w:tabs>
            <w:rPr>
              <w:rFonts w:cstheme="minorBidi"/>
              <w:noProof/>
              <w:kern w:val="2"/>
              <w:sz w:val="21"/>
            </w:rPr>
          </w:pPr>
          <w:hyperlink w:anchor="_Toc36200820" w:history="1">
            <w:r w:rsidRPr="00AB0C64">
              <w:rPr>
                <w:rStyle w:val="aa"/>
                <w:noProof/>
              </w:rPr>
              <w:t>２．１．認証取得手続きと流れ</w:t>
            </w:r>
            <w:r>
              <w:rPr>
                <w:noProof/>
                <w:webHidden/>
              </w:rPr>
              <w:tab/>
            </w:r>
            <w:r>
              <w:rPr>
                <w:noProof/>
                <w:webHidden/>
              </w:rPr>
              <w:fldChar w:fldCharType="begin"/>
            </w:r>
            <w:r>
              <w:rPr>
                <w:noProof/>
                <w:webHidden/>
              </w:rPr>
              <w:instrText xml:space="preserve"> PAGEREF _Toc36200820 \h </w:instrText>
            </w:r>
            <w:r>
              <w:rPr>
                <w:noProof/>
                <w:webHidden/>
              </w:rPr>
            </w:r>
            <w:r>
              <w:rPr>
                <w:noProof/>
                <w:webHidden/>
              </w:rPr>
              <w:fldChar w:fldCharType="separate"/>
            </w:r>
            <w:r w:rsidR="006E32C1">
              <w:rPr>
                <w:noProof/>
                <w:webHidden/>
              </w:rPr>
              <w:t>9</w:t>
            </w:r>
            <w:r>
              <w:rPr>
                <w:noProof/>
                <w:webHidden/>
              </w:rPr>
              <w:fldChar w:fldCharType="end"/>
            </w:r>
          </w:hyperlink>
        </w:p>
        <w:p w14:paraId="16329973" w14:textId="4FE4F183" w:rsidR="00A60084" w:rsidRDefault="00A60084">
          <w:pPr>
            <w:pStyle w:val="21"/>
            <w:tabs>
              <w:tab w:val="right" w:leader="dot" w:pos="8494"/>
            </w:tabs>
            <w:rPr>
              <w:rFonts w:cstheme="minorBidi"/>
              <w:noProof/>
              <w:kern w:val="2"/>
              <w:sz w:val="21"/>
            </w:rPr>
          </w:pPr>
          <w:hyperlink w:anchor="_Toc36200821" w:history="1">
            <w:r w:rsidRPr="00AB0C64">
              <w:rPr>
                <w:rStyle w:val="aa"/>
                <w:noProof/>
              </w:rPr>
              <w:t>２．２．認証の申請者</w:t>
            </w:r>
            <w:r>
              <w:rPr>
                <w:noProof/>
                <w:webHidden/>
              </w:rPr>
              <w:tab/>
            </w:r>
            <w:r>
              <w:rPr>
                <w:noProof/>
                <w:webHidden/>
              </w:rPr>
              <w:fldChar w:fldCharType="begin"/>
            </w:r>
            <w:r>
              <w:rPr>
                <w:noProof/>
                <w:webHidden/>
              </w:rPr>
              <w:instrText xml:space="preserve"> PAGEREF _Toc36200821 \h </w:instrText>
            </w:r>
            <w:r>
              <w:rPr>
                <w:noProof/>
                <w:webHidden/>
              </w:rPr>
            </w:r>
            <w:r>
              <w:rPr>
                <w:noProof/>
                <w:webHidden/>
              </w:rPr>
              <w:fldChar w:fldCharType="separate"/>
            </w:r>
            <w:r w:rsidR="006E32C1">
              <w:rPr>
                <w:noProof/>
                <w:webHidden/>
              </w:rPr>
              <w:t>9</w:t>
            </w:r>
            <w:r>
              <w:rPr>
                <w:noProof/>
                <w:webHidden/>
              </w:rPr>
              <w:fldChar w:fldCharType="end"/>
            </w:r>
          </w:hyperlink>
        </w:p>
        <w:p w14:paraId="2E358168" w14:textId="59A620F0" w:rsidR="00A60084" w:rsidRDefault="00A60084">
          <w:pPr>
            <w:pStyle w:val="21"/>
            <w:tabs>
              <w:tab w:val="right" w:leader="dot" w:pos="8494"/>
            </w:tabs>
            <w:rPr>
              <w:rFonts w:cstheme="minorBidi"/>
              <w:noProof/>
              <w:kern w:val="2"/>
              <w:sz w:val="21"/>
            </w:rPr>
          </w:pPr>
          <w:hyperlink w:anchor="_Toc36200822" w:history="1">
            <w:r w:rsidRPr="00AB0C64">
              <w:rPr>
                <w:rStyle w:val="aa"/>
                <w:noProof/>
              </w:rPr>
              <w:t>２．３．認証制度の対象</w:t>
            </w:r>
            <w:r w:rsidRPr="00AB0C64">
              <w:rPr>
                <w:rStyle w:val="aa"/>
                <w:noProof/>
              </w:rPr>
              <w:t>IT</w:t>
            </w:r>
            <w:r w:rsidRPr="00AB0C64">
              <w:rPr>
                <w:rStyle w:val="aa"/>
                <w:noProof/>
              </w:rPr>
              <w:t>ツール</w:t>
            </w:r>
            <w:r>
              <w:rPr>
                <w:noProof/>
                <w:webHidden/>
              </w:rPr>
              <w:tab/>
            </w:r>
            <w:r>
              <w:rPr>
                <w:noProof/>
                <w:webHidden/>
              </w:rPr>
              <w:fldChar w:fldCharType="begin"/>
            </w:r>
            <w:r>
              <w:rPr>
                <w:noProof/>
                <w:webHidden/>
              </w:rPr>
              <w:instrText xml:space="preserve"> PAGEREF _Toc36200822 \h </w:instrText>
            </w:r>
            <w:r>
              <w:rPr>
                <w:noProof/>
                <w:webHidden/>
              </w:rPr>
            </w:r>
            <w:r>
              <w:rPr>
                <w:noProof/>
                <w:webHidden/>
              </w:rPr>
              <w:fldChar w:fldCharType="separate"/>
            </w:r>
            <w:r w:rsidR="006E32C1">
              <w:rPr>
                <w:noProof/>
                <w:webHidden/>
              </w:rPr>
              <w:t>10</w:t>
            </w:r>
            <w:r>
              <w:rPr>
                <w:noProof/>
                <w:webHidden/>
              </w:rPr>
              <w:fldChar w:fldCharType="end"/>
            </w:r>
          </w:hyperlink>
        </w:p>
        <w:p w14:paraId="55B24833" w14:textId="28797631" w:rsidR="00A60084" w:rsidRDefault="00A60084">
          <w:pPr>
            <w:pStyle w:val="31"/>
            <w:rPr>
              <w:rFonts w:cstheme="minorBidi"/>
              <w:noProof/>
              <w:kern w:val="2"/>
              <w:sz w:val="21"/>
            </w:rPr>
          </w:pPr>
          <w:hyperlink w:anchor="_Toc36200823" w:history="1">
            <w:r w:rsidRPr="00AB0C64">
              <w:rPr>
                <w:rStyle w:val="aa"/>
                <w:noProof/>
              </w:rPr>
              <w:t>２．３．１．　想定される利用者、利用目的、利用状況（環境）の特定</w:t>
            </w:r>
            <w:r>
              <w:rPr>
                <w:noProof/>
                <w:webHidden/>
              </w:rPr>
              <w:tab/>
            </w:r>
            <w:r>
              <w:rPr>
                <w:noProof/>
                <w:webHidden/>
              </w:rPr>
              <w:fldChar w:fldCharType="begin"/>
            </w:r>
            <w:r>
              <w:rPr>
                <w:noProof/>
                <w:webHidden/>
              </w:rPr>
              <w:instrText xml:space="preserve"> PAGEREF _Toc36200823 \h </w:instrText>
            </w:r>
            <w:r>
              <w:rPr>
                <w:noProof/>
                <w:webHidden/>
              </w:rPr>
            </w:r>
            <w:r>
              <w:rPr>
                <w:noProof/>
                <w:webHidden/>
              </w:rPr>
              <w:fldChar w:fldCharType="separate"/>
            </w:r>
            <w:r w:rsidR="006E32C1">
              <w:rPr>
                <w:noProof/>
                <w:webHidden/>
              </w:rPr>
              <w:t>10</w:t>
            </w:r>
            <w:r>
              <w:rPr>
                <w:noProof/>
                <w:webHidden/>
              </w:rPr>
              <w:fldChar w:fldCharType="end"/>
            </w:r>
          </w:hyperlink>
        </w:p>
        <w:p w14:paraId="3388A911" w14:textId="6DEC5BDE" w:rsidR="00A60084" w:rsidRDefault="00A60084">
          <w:pPr>
            <w:pStyle w:val="31"/>
            <w:rPr>
              <w:rFonts w:cstheme="minorBidi"/>
              <w:noProof/>
              <w:kern w:val="2"/>
              <w:sz w:val="21"/>
            </w:rPr>
          </w:pPr>
          <w:hyperlink w:anchor="_Toc36200824" w:history="1">
            <w:r w:rsidRPr="00AB0C64">
              <w:rPr>
                <w:rStyle w:val="aa"/>
                <w:noProof/>
              </w:rPr>
              <w:t>２．３．２．　カテゴリ</w:t>
            </w:r>
            <w:r>
              <w:rPr>
                <w:noProof/>
                <w:webHidden/>
              </w:rPr>
              <w:tab/>
            </w:r>
            <w:r>
              <w:rPr>
                <w:noProof/>
                <w:webHidden/>
              </w:rPr>
              <w:fldChar w:fldCharType="begin"/>
            </w:r>
            <w:r>
              <w:rPr>
                <w:noProof/>
                <w:webHidden/>
              </w:rPr>
              <w:instrText xml:space="preserve"> PAGEREF _Toc36200824 \h </w:instrText>
            </w:r>
            <w:r>
              <w:rPr>
                <w:noProof/>
                <w:webHidden/>
              </w:rPr>
            </w:r>
            <w:r>
              <w:rPr>
                <w:noProof/>
                <w:webHidden/>
              </w:rPr>
              <w:fldChar w:fldCharType="separate"/>
            </w:r>
            <w:r w:rsidR="006E32C1">
              <w:rPr>
                <w:noProof/>
                <w:webHidden/>
              </w:rPr>
              <w:t>10</w:t>
            </w:r>
            <w:r>
              <w:rPr>
                <w:noProof/>
                <w:webHidden/>
              </w:rPr>
              <w:fldChar w:fldCharType="end"/>
            </w:r>
          </w:hyperlink>
        </w:p>
        <w:p w14:paraId="1CCAB12B" w14:textId="0BD0E434" w:rsidR="00A60084" w:rsidRDefault="00A60084">
          <w:pPr>
            <w:pStyle w:val="31"/>
            <w:rPr>
              <w:rFonts w:cstheme="minorBidi"/>
              <w:noProof/>
              <w:kern w:val="2"/>
              <w:sz w:val="21"/>
            </w:rPr>
          </w:pPr>
          <w:hyperlink w:anchor="_Toc36200825" w:history="1">
            <w:r w:rsidRPr="00AB0C64">
              <w:rPr>
                <w:rStyle w:val="aa"/>
                <w:noProof/>
              </w:rPr>
              <w:t>２．３．３．　認証区分</w:t>
            </w:r>
            <w:r>
              <w:rPr>
                <w:noProof/>
                <w:webHidden/>
              </w:rPr>
              <w:tab/>
            </w:r>
            <w:r>
              <w:rPr>
                <w:noProof/>
                <w:webHidden/>
              </w:rPr>
              <w:fldChar w:fldCharType="begin"/>
            </w:r>
            <w:r>
              <w:rPr>
                <w:noProof/>
                <w:webHidden/>
              </w:rPr>
              <w:instrText xml:space="preserve"> PAGEREF _Toc36200825 \h </w:instrText>
            </w:r>
            <w:r>
              <w:rPr>
                <w:noProof/>
                <w:webHidden/>
              </w:rPr>
            </w:r>
            <w:r>
              <w:rPr>
                <w:noProof/>
                <w:webHidden/>
              </w:rPr>
              <w:fldChar w:fldCharType="separate"/>
            </w:r>
            <w:r w:rsidR="006E32C1">
              <w:rPr>
                <w:noProof/>
                <w:webHidden/>
              </w:rPr>
              <w:t>11</w:t>
            </w:r>
            <w:r>
              <w:rPr>
                <w:noProof/>
                <w:webHidden/>
              </w:rPr>
              <w:fldChar w:fldCharType="end"/>
            </w:r>
          </w:hyperlink>
        </w:p>
        <w:p w14:paraId="26FB76BF" w14:textId="19CDF859" w:rsidR="00A60084" w:rsidRDefault="00A60084">
          <w:pPr>
            <w:pStyle w:val="31"/>
            <w:rPr>
              <w:rFonts w:cstheme="minorBidi"/>
              <w:noProof/>
              <w:kern w:val="2"/>
              <w:sz w:val="21"/>
            </w:rPr>
          </w:pPr>
          <w:hyperlink w:anchor="_Toc36200826" w:history="1">
            <w:r w:rsidRPr="00AB0C64">
              <w:rPr>
                <w:rStyle w:val="aa"/>
                <w:noProof/>
              </w:rPr>
              <w:t>２．３．４．　認証対象としない</w:t>
            </w:r>
            <w:r w:rsidRPr="00AB0C64">
              <w:rPr>
                <w:rStyle w:val="aa"/>
                <w:noProof/>
              </w:rPr>
              <w:t>IT</w:t>
            </w:r>
            <w:r w:rsidRPr="00AB0C64">
              <w:rPr>
                <w:rStyle w:val="aa"/>
                <w:noProof/>
              </w:rPr>
              <w:t>ツール</w:t>
            </w:r>
            <w:r>
              <w:rPr>
                <w:noProof/>
                <w:webHidden/>
              </w:rPr>
              <w:tab/>
            </w:r>
            <w:r>
              <w:rPr>
                <w:noProof/>
                <w:webHidden/>
              </w:rPr>
              <w:fldChar w:fldCharType="begin"/>
            </w:r>
            <w:r>
              <w:rPr>
                <w:noProof/>
                <w:webHidden/>
              </w:rPr>
              <w:instrText xml:space="preserve"> PAGEREF _Toc36200826 \h </w:instrText>
            </w:r>
            <w:r>
              <w:rPr>
                <w:noProof/>
                <w:webHidden/>
              </w:rPr>
            </w:r>
            <w:r>
              <w:rPr>
                <w:noProof/>
                <w:webHidden/>
              </w:rPr>
              <w:fldChar w:fldCharType="separate"/>
            </w:r>
            <w:r w:rsidR="006E32C1">
              <w:rPr>
                <w:noProof/>
                <w:webHidden/>
              </w:rPr>
              <w:t>12</w:t>
            </w:r>
            <w:r>
              <w:rPr>
                <w:noProof/>
                <w:webHidden/>
              </w:rPr>
              <w:fldChar w:fldCharType="end"/>
            </w:r>
          </w:hyperlink>
        </w:p>
        <w:p w14:paraId="180732BD" w14:textId="2AC6FF62" w:rsidR="00A60084" w:rsidRDefault="00A60084">
          <w:pPr>
            <w:pStyle w:val="31"/>
            <w:rPr>
              <w:rFonts w:cstheme="minorBidi"/>
              <w:noProof/>
              <w:kern w:val="2"/>
              <w:sz w:val="21"/>
            </w:rPr>
          </w:pPr>
          <w:hyperlink w:anchor="_Toc36200827" w:history="1">
            <w:r w:rsidRPr="00AB0C64">
              <w:rPr>
                <w:rStyle w:val="aa"/>
                <w:noProof/>
              </w:rPr>
              <w:t xml:space="preserve">２．３．５．　</w:t>
            </w:r>
            <w:r w:rsidRPr="00AB0C64">
              <w:rPr>
                <w:rStyle w:val="aa"/>
                <w:noProof/>
              </w:rPr>
              <w:t>IT</w:t>
            </w:r>
            <w:r w:rsidRPr="00AB0C64">
              <w:rPr>
                <w:rStyle w:val="aa"/>
                <w:noProof/>
              </w:rPr>
              <w:t>ツールの認証範囲の特定</w:t>
            </w:r>
            <w:r>
              <w:rPr>
                <w:noProof/>
                <w:webHidden/>
              </w:rPr>
              <w:tab/>
            </w:r>
            <w:r>
              <w:rPr>
                <w:noProof/>
                <w:webHidden/>
              </w:rPr>
              <w:fldChar w:fldCharType="begin"/>
            </w:r>
            <w:r>
              <w:rPr>
                <w:noProof/>
                <w:webHidden/>
              </w:rPr>
              <w:instrText xml:space="preserve"> PAGEREF _Toc36200827 \h </w:instrText>
            </w:r>
            <w:r>
              <w:rPr>
                <w:noProof/>
                <w:webHidden/>
              </w:rPr>
            </w:r>
            <w:r>
              <w:rPr>
                <w:noProof/>
                <w:webHidden/>
              </w:rPr>
              <w:fldChar w:fldCharType="separate"/>
            </w:r>
            <w:r w:rsidR="006E32C1">
              <w:rPr>
                <w:noProof/>
                <w:webHidden/>
              </w:rPr>
              <w:t>12</w:t>
            </w:r>
            <w:r>
              <w:rPr>
                <w:noProof/>
                <w:webHidden/>
              </w:rPr>
              <w:fldChar w:fldCharType="end"/>
            </w:r>
          </w:hyperlink>
        </w:p>
        <w:p w14:paraId="67323CB9" w14:textId="495DBA99" w:rsidR="00A60084" w:rsidRDefault="00A60084">
          <w:pPr>
            <w:pStyle w:val="21"/>
            <w:tabs>
              <w:tab w:val="right" w:leader="dot" w:pos="8494"/>
            </w:tabs>
            <w:rPr>
              <w:rFonts w:cstheme="minorBidi"/>
              <w:noProof/>
              <w:kern w:val="2"/>
              <w:sz w:val="21"/>
            </w:rPr>
          </w:pPr>
          <w:hyperlink w:anchor="_Toc36200828" w:history="1">
            <w:r w:rsidRPr="00AB0C64">
              <w:rPr>
                <w:rStyle w:val="aa"/>
                <w:noProof/>
              </w:rPr>
              <w:t>２．４．評価のポイント</w:t>
            </w:r>
            <w:r>
              <w:rPr>
                <w:noProof/>
                <w:webHidden/>
              </w:rPr>
              <w:tab/>
            </w:r>
            <w:r>
              <w:rPr>
                <w:noProof/>
                <w:webHidden/>
              </w:rPr>
              <w:fldChar w:fldCharType="begin"/>
            </w:r>
            <w:r>
              <w:rPr>
                <w:noProof/>
                <w:webHidden/>
              </w:rPr>
              <w:instrText xml:space="preserve"> PAGEREF _Toc36200828 \h </w:instrText>
            </w:r>
            <w:r>
              <w:rPr>
                <w:noProof/>
                <w:webHidden/>
              </w:rPr>
            </w:r>
            <w:r>
              <w:rPr>
                <w:noProof/>
                <w:webHidden/>
              </w:rPr>
              <w:fldChar w:fldCharType="separate"/>
            </w:r>
            <w:r w:rsidR="006E32C1">
              <w:rPr>
                <w:noProof/>
                <w:webHidden/>
              </w:rPr>
              <w:t>13</w:t>
            </w:r>
            <w:r>
              <w:rPr>
                <w:noProof/>
                <w:webHidden/>
              </w:rPr>
              <w:fldChar w:fldCharType="end"/>
            </w:r>
          </w:hyperlink>
        </w:p>
        <w:p w14:paraId="0D506AAA" w14:textId="586D02F8" w:rsidR="00A60084" w:rsidRDefault="00A60084">
          <w:pPr>
            <w:pStyle w:val="11"/>
            <w:rPr>
              <w:rFonts w:cstheme="minorBidi"/>
              <w:noProof/>
              <w:kern w:val="2"/>
              <w:sz w:val="21"/>
            </w:rPr>
          </w:pPr>
          <w:hyperlink w:anchor="_Toc36200829" w:history="1">
            <w:r w:rsidRPr="00AB0C64">
              <w:rPr>
                <w:rStyle w:val="aa"/>
                <w:noProof/>
              </w:rPr>
              <w:t>３認証手続きと提出書類</w:t>
            </w:r>
            <w:r>
              <w:rPr>
                <w:noProof/>
                <w:webHidden/>
              </w:rPr>
              <w:tab/>
            </w:r>
            <w:r>
              <w:rPr>
                <w:noProof/>
                <w:webHidden/>
              </w:rPr>
              <w:fldChar w:fldCharType="begin"/>
            </w:r>
            <w:r>
              <w:rPr>
                <w:noProof/>
                <w:webHidden/>
              </w:rPr>
              <w:instrText xml:space="preserve"> PAGEREF _Toc36200829 \h </w:instrText>
            </w:r>
            <w:r>
              <w:rPr>
                <w:noProof/>
                <w:webHidden/>
              </w:rPr>
            </w:r>
            <w:r>
              <w:rPr>
                <w:noProof/>
                <w:webHidden/>
              </w:rPr>
              <w:fldChar w:fldCharType="separate"/>
            </w:r>
            <w:r w:rsidR="006E32C1">
              <w:rPr>
                <w:noProof/>
                <w:webHidden/>
              </w:rPr>
              <w:t>14</w:t>
            </w:r>
            <w:r>
              <w:rPr>
                <w:noProof/>
                <w:webHidden/>
              </w:rPr>
              <w:fldChar w:fldCharType="end"/>
            </w:r>
          </w:hyperlink>
        </w:p>
        <w:p w14:paraId="6118ACFC" w14:textId="4DEFB63B" w:rsidR="00A60084" w:rsidRDefault="00A60084">
          <w:pPr>
            <w:pStyle w:val="21"/>
            <w:tabs>
              <w:tab w:val="right" w:leader="dot" w:pos="8494"/>
            </w:tabs>
            <w:rPr>
              <w:rFonts w:cstheme="minorBidi"/>
              <w:noProof/>
              <w:kern w:val="2"/>
              <w:sz w:val="21"/>
            </w:rPr>
          </w:pPr>
          <w:hyperlink w:anchor="_Toc36200830" w:history="1">
            <w:r w:rsidRPr="00AB0C64">
              <w:rPr>
                <w:rStyle w:val="aa"/>
                <w:noProof/>
              </w:rPr>
              <w:t>３．１．全体の流れ</w:t>
            </w:r>
            <w:r>
              <w:rPr>
                <w:noProof/>
                <w:webHidden/>
              </w:rPr>
              <w:tab/>
            </w:r>
            <w:r>
              <w:rPr>
                <w:noProof/>
                <w:webHidden/>
              </w:rPr>
              <w:fldChar w:fldCharType="begin"/>
            </w:r>
            <w:r>
              <w:rPr>
                <w:noProof/>
                <w:webHidden/>
              </w:rPr>
              <w:instrText xml:space="preserve"> PAGEREF _Toc36200830 \h </w:instrText>
            </w:r>
            <w:r>
              <w:rPr>
                <w:noProof/>
                <w:webHidden/>
              </w:rPr>
            </w:r>
            <w:r>
              <w:rPr>
                <w:noProof/>
                <w:webHidden/>
              </w:rPr>
              <w:fldChar w:fldCharType="separate"/>
            </w:r>
            <w:r w:rsidR="006E32C1">
              <w:rPr>
                <w:noProof/>
                <w:webHidden/>
              </w:rPr>
              <w:t>14</w:t>
            </w:r>
            <w:r>
              <w:rPr>
                <w:noProof/>
                <w:webHidden/>
              </w:rPr>
              <w:fldChar w:fldCharType="end"/>
            </w:r>
          </w:hyperlink>
        </w:p>
        <w:p w14:paraId="0AB1265A" w14:textId="1E45A871" w:rsidR="00A60084" w:rsidRDefault="00A60084">
          <w:pPr>
            <w:pStyle w:val="21"/>
            <w:tabs>
              <w:tab w:val="right" w:leader="dot" w:pos="8494"/>
            </w:tabs>
            <w:rPr>
              <w:rFonts w:cstheme="minorBidi"/>
              <w:noProof/>
              <w:kern w:val="2"/>
              <w:sz w:val="21"/>
            </w:rPr>
          </w:pPr>
          <w:hyperlink w:anchor="_Toc36200831" w:history="1">
            <w:r w:rsidRPr="00AB0C64">
              <w:rPr>
                <w:rStyle w:val="aa"/>
                <w:noProof/>
              </w:rPr>
              <w:t>３．２．各種書類等の入手と提出</w:t>
            </w:r>
            <w:r>
              <w:rPr>
                <w:noProof/>
                <w:webHidden/>
              </w:rPr>
              <w:tab/>
            </w:r>
            <w:r>
              <w:rPr>
                <w:noProof/>
                <w:webHidden/>
              </w:rPr>
              <w:fldChar w:fldCharType="begin"/>
            </w:r>
            <w:r>
              <w:rPr>
                <w:noProof/>
                <w:webHidden/>
              </w:rPr>
              <w:instrText xml:space="preserve"> PAGEREF _Toc36200831 \h </w:instrText>
            </w:r>
            <w:r>
              <w:rPr>
                <w:noProof/>
                <w:webHidden/>
              </w:rPr>
            </w:r>
            <w:r>
              <w:rPr>
                <w:noProof/>
                <w:webHidden/>
              </w:rPr>
              <w:fldChar w:fldCharType="separate"/>
            </w:r>
            <w:r w:rsidR="006E32C1">
              <w:rPr>
                <w:noProof/>
                <w:webHidden/>
              </w:rPr>
              <w:t>15</w:t>
            </w:r>
            <w:r>
              <w:rPr>
                <w:noProof/>
                <w:webHidden/>
              </w:rPr>
              <w:fldChar w:fldCharType="end"/>
            </w:r>
          </w:hyperlink>
        </w:p>
        <w:p w14:paraId="49190643" w14:textId="661CAC6A" w:rsidR="00A60084" w:rsidRDefault="00A60084">
          <w:pPr>
            <w:pStyle w:val="21"/>
            <w:tabs>
              <w:tab w:val="right" w:leader="dot" w:pos="8494"/>
            </w:tabs>
            <w:rPr>
              <w:rFonts w:cstheme="minorBidi"/>
              <w:noProof/>
              <w:kern w:val="2"/>
              <w:sz w:val="21"/>
            </w:rPr>
          </w:pPr>
          <w:hyperlink w:anchor="_Toc36200832" w:history="1">
            <w:r w:rsidRPr="00AB0C64">
              <w:rPr>
                <w:rStyle w:val="aa"/>
                <w:noProof/>
              </w:rPr>
              <w:t>３．３．認証手続</w:t>
            </w:r>
            <w:r>
              <w:rPr>
                <w:noProof/>
                <w:webHidden/>
              </w:rPr>
              <w:tab/>
            </w:r>
            <w:r>
              <w:rPr>
                <w:noProof/>
                <w:webHidden/>
              </w:rPr>
              <w:fldChar w:fldCharType="begin"/>
            </w:r>
            <w:r>
              <w:rPr>
                <w:noProof/>
                <w:webHidden/>
              </w:rPr>
              <w:instrText xml:space="preserve"> PAGEREF _Toc36200832 \h </w:instrText>
            </w:r>
            <w:r>
              <w:rPr>
                <w:noProof/>
                <w:webHidden/>
              </w:rPr>
            </w:r>
            <w:r>
              <w:rPr>
                <w:noProof/>
                <w:webHidden/>
              </w:rPr>
              <w:fldChar w:fldCharType="separate"/>
            </w:r>
            <w:r w:rsidR="006E32C1">
              <w:rPr>
                <w:noProof/>
                <w:webHidden/>
              </w:rPr>
              <w:t>16</w:t>
            </w:r>
            <w:r>
              <w:rPr>
                <w:noProof/>
                <w:webHidden/>
              </w:rPr>
              <w:fldChar w:fldCharType="end"/>
            </w:r>
          </w:hyperlink>
        </w:p>
        <w:p w14:paraId="601221B0" w14:textId="69BCBD45" w:rsidR="00A60084" w:rsidRDefault="00A60084">
          <w:pPr>
            <w:pStyle w:val="31"/>
            <w:rPr>
              <w:rFonts w:cstheme="minorBidi"/>
              <w:noProof/>
              <w:kern w:val="2"/>
              <w:sz w:val="21"/>
            </w:rPr>
          </w:pPr>
          <w:hyperlink w:anchor="_Toc36200833" w:history="1">
            <w:r w:rsidRPr="00AB0C64">
              <w:rPr>
                <w:rStyle w:val="aa"/>
                <w:noProof/>
              </w:rPr>
              <w:t>３．３．１．認証申請必要書類の提出</w:t>
            </w:r>
            <w:r>
              <w:rPr>
                <w:noProof/>
                <w:webHidden/>
              </w:rPr>
              <w:tab/>
            </w:r>
            <w:r>
              <w:rPr>
                <w:noProof/>
                <w:webHidden/>
              </w:rPr>
              <w:fldChar w:fldCharType="begin"/>
            </w:r>
            <w:r>
              <w:rPr>
                <w:noProof/>
                <w:webHidden/>
              </w:rPr>
              <w:instrText xml:space="preserve"> PAGEREF _Toc36200833 \h </w:instrText>
            </w:r>
            <w:r>
              <w:rPr>
                <w:noProof/>
                <w:webHidden/>
              </w:rPr>
            </w:r>
            <w:r>
              <w:rPr>
                <w:noProof/>
                <w:webHidden/>
              </w:rPr>
              <w:fldChar w:fldCharType="separate"/>
            </w:r>
            <w:r w:rsidR="006E32C1">
              <w:rPr>
                <w:noProof/>
                <w:webHidden/>
              </w:rPr>
              <w:t>16</w:t>
            </w:r>
            <w:r>
              <w:rPr>
                <w:noProof/>
                <w:webHidden/>
              </w:rPr>
              <w:fldChar w:fldCharType="end"/>
            </w:r>
          </w:hyperlink>
        </w:p>
        <w:p w14:paraId="32A3459D" w14:textId="46B145B5" w:rsidR="00A60084" w:rsidRDefault="00A60084">
          <w:pPr>
            <w:pStyle w:val="31"/>
            <w:rPr>
              <w:rFonts w:cstheme="minorBidi"/>
              <w:noProof/>
              <w:kern w:val="2"/>
              <w:sz w:val="21"/>
            </w:rPr>
          </w:pPr>
          <w:hyperlink w:anchor="_Toc36200834" w:history="1">
            <w:r w:rsidRPr="00AB0C64">
              <w:rPr>
                <w:rStyle w:val="aa"/>
                <w:noProof/>
              </w:rPr>
              <w:t>３．３．２．申請の受理と請求処理（認証機関）</w:t>
            </w:r>
            <w:r>
              <w:rPr>
                <w:noProof/>
                <w:webHidden/>
              </w:rPr>
              <w:tab/>
            </w:r>
            <w:r>
              <w:rPr>
                <w:noProof/>
                <w:webHidden/>
              </w:rPr>
              <w:fldChar w:fldCharType="begin"/>
            </w:r>
            <w:r>
              <w:rPr>
                <w:noProof/>
                <w:webHidden/>
              </w:rPr>
              <w:instrText xml:space="preserve"> PAGEREF _Toc36200834 \h </w:instrText>
            </w:r>
            <w:r>
              <w:rPr>
                <w:noProof/>
                <w:webHidden/>
              </w:rPr>
            </w:r>
            <w:r>
              <w:rPr>
                <w:noProof/>
                <w:webHidden/>
              </w:rPr>
              <w:fldChar w:fldCharType="separate"/>
            </w:r>
            <w:r w:rsidR="006E32C1">
              <w:rPr>
                <w:noProof/>
                <w:webHidden/>
              </w:rPr>
              <w:t>16</w:t>
            </w:r>
            <w:r>
              <w:rPr>
                <w:noProof/>
                <w:webHidden/>
              </w:rPr>
              <w:fldChar w:fldCharType="end"/>
            </w:r>
          </w:hyperlink>
        </w:p>
        <w:p w14:paraId="3CB2685C" w14:textId="4409F787" w:rsidR="00A60084" w:rsidRDefault="00A60084">
          <w:pPr>
            <w:pStyle w:val="31"/>
            <w:rPr>
              <w:rFonts w:cstheme="minorBidi"/>
              <w:noProof/>
              <w:kern w:val="2"/>
              <w:sz w:val="21"/>
            </w:rPr>
          </w:pPr>
          <w:hyperlink w:anchor="_Toc36200835" w:history="1">
            <w:r w:rsidRPr="00AB0C64">
              <w:rPr>
                <w:rStyle w:val="aa"/>
                <w:noProof/>
              </w:rPr>
              <w:t>３．３．３．評価対応必要書類の提出</w:t>
            </w:r>
            <w:r>
              <w:rPr>
                <w:noProof/>
                <w:webHidden/>
              </w:rPr>
              <w:tab/>
            </w:r>
            <w:r>
              <w:rPr>
                <w:noProof/>
                <w:webHidden/>
              </w:rPr>
              <w:fldChar w:fldCharType="begin"/>
            </w:r>
            <w:r>
              <w:rPr>
                <w:noProof/>
                <w:webHidden/>
              </w:rPr>
              <w:instrText xml:space="preserve"> PAGEREF _Toc36200835 \h </w:instrText>
            </w:r>
            <w:r>
              <w:rPr>
                <w:noProof/>
                <w:webHidden/>
              </w:rPr>
            </w:r>
            <w:r>
              <w:rPr>
                <w:noProof/>
                <w:webHidden/>
              </w:rPr>
              <w:fldChar w:fldCharType="separate"/>
            </w:r>
            <w:r w:rsidR="006E32C1">
              <w:rPr>
                <w:noProof/>
                <w:webHidden/>
              </w:rPr>
              <w:t>16</w:t>
            </w:r>
            <w:r>
              <w:rPr>
                <w:noProof/>
                <w:webHidden/>
              </w:rPr>
              <w:fldChar w:fldCharType="end"/>
            </w:r>
          </w:hyperlink>
        </w:p>
        <w:p w14:paraId="235A6079" w14:textId="707855D7" w:rsidR="00A60084" w:rsidRDefault="00A60084">
          <w:pPr>
            <w:pStyle w:val="31"/>
            <w:rPr>
              <w:rFonts w:cstheme="minorBidi"/>
              <w:noProof/>
              <w:kern w:val="2"/>
              <w:sz w:val="21"/>
            </w:rPr>
          </w:pPr>
          <w:hyperlink w:anchor="_Toc36200836" w:history="1">
            <w:r w:rsidRPr="00AB0C64">
              <w:rPr>
                <w:rStyle w:val="aa"/>
                <w:noProof/>
              </w:rPr>
              <w:t>３．３．４．質疑応答</w:t>
            </w:r>
            <w:r>
              <w:rPr>
                <w:noProof/>
                <w:webHidden/>
              </w:rPr>
              <w:tab/>
            </w:r>
            <w:r>
              <w:rPr>
                <w:noProof/>
                <w:webHidden/>
              </w:rPr>
              <w:fldChar w:fldCharType="begin"/>
            </w:r>
            <w:r>
              <w:rPr>
                <w:noProof/>
                <w:webHidden/>
              </w:rPr>
              <w:instrText xml:space="preserve"> PAGEREF _Toc36200836 \h </w:instrText>
            </w:r>
            <w:r>
              <w:rPr>
                <w:noProof/>
                <w:webHidden/>
              </w:rPr>
            </w:r>
            <w:r>
              <w:rPr>
                <w:noProof/>
                <w:webHidden/>
              </w:rPr>
              <w:fldChar w:fldCharType="separate"/>
            </w:r>
            <w:r w:rsidR="006E32C1">
              <w:rPr>
                <w:noProof/>
                <w:webHidden/>
              </w:rPr>
              <w:t>16</w:t>
            </w:r>
            <w:r>
              <w:rPr>
                <w:noProof/>
                <w:webHidden/>
              </w:rPr>
              <w:fldChar w:fldCharType="end"/>
            </w:r>
          </w:hyperlink>
        </w:p>
        <w:p w14:paraId="5D33CDA2" w14:textId="3CBC2F5E" w:rsidR="00A60084" w:rsidRDefault="00A60084">
          <w:pPr>
            <w:pStyle w:val="31"/>
            <w:rPr>
              <w:rFonts w:cstheme="minorBidi"/>
              <w:noProof/>
              <w:kern w:val="2"/>
              <w:sz w:val="21"/>
            </w:rPr>
          </w:pPr>
          <w:hyperlink w:anchor="_Toc36200837" w:history="1">
            <w:r w:rsidRPr="00AB0C64">
              <w:rPr>
                <w:rStyle w:val="aa"/>
                <w:noProof/>
              </w:rPr>
              <w:t>３．３．５．書面審査</w:t>
            </w:r>
            <w:r>
              <w:rPr>
                <w:noProof/>
                <w:webHidden/>
              </w:rPr>
              <w:tab/>
            </w:r>
            <w:r>
              <w:rPr>
                <w:noProof/>
                <w:webHidden/>
              </w:rPr>
              <w:fldChar w:fldCharType="begin"/>
            </w:r>
            <w:r>
              <w:rPr>
                <w:noProof/>
                <w:webHidden/>
              </w:rPr>
              <w:instrText xml:space="preserve"> PAGEREF _Toc36200837 \h </w:instrText>
            </w:r>
            <w:r>
              <w:rPr>
                <w:noProof/>
                <w:webHidden/>
              </w:rPr>
            </w:r>
            <w:r>
              <w:rPr>
                <w:noProof/>
                <w:webHidden/>
              </w:rPr>
              <w:fldChar w:fldCharType="separate"/>
            </w:r>
            <w:r w:rsidR="006E32C1">
              <w:rPr>
                <w:noProof/>
                <w:webHidden/>
              </w:rPr>
              <w:t>17</w:t>
            </w:r>
            <w:r>
              <w:rPr>
                <w:noProof/>
                <w:webHidden/>
              </w:rPr>
              <w:fldChar w:fldCharType="end"/>
            </w:r>
          </w:hyperlink>
        </w:p>
        <w:p w14:paraId="2764AB3A" w14:textId="20CFEDC5" w:rsidR="00A60084" w:rsidRDefault="00A60084">
          <w:pPr>
            <w:pStyle w:val="31"/>
            <w:rPr>
              <w:rFonts w:cstheme="minorBidi"/>
              <w:noProof/>
              <w:kern w:val="2"/>
              <w:sz w:val="21"/>
            </w:rPr>
          </w:pPr>
          <w:hyperlink w:anchor="_Toc36200838" w:history="1">
            <w:r w:rsidRPr="00AB0C64">
              <w:rPr>
                <w:rStyle w:val="aa"/>
                <w:noProof/>
              </w:rPr>
              <w:t>３．３．６．認証判定</w:t>
            </w:r>
            <w:r>
              <w:rPr>
                <w:noProof/>
                <w:webHidden/>
              </w:rPr>
              <w:tab/>
            </w:r>
            <w:r>
              <w:rPr>
                <w:noProof/>
                <w:webHidden/>
              </w:rPr>
              <w:fldChar w:fldCharType="begin"/>
            </w:r>
            <w:r>
              <w:rPr>
                <w:noProof/>
                <w:webHidden/>
              </w:rPr>
              <w:instrText xml:space="preserve"> PAGEREF _Toc36200838 \h </w:instrText>
            </w:r>
            <w:r>
              <w:rPr>
                <w:noProof/>
                <w:webHidden/>
              </w:rPr>
            </w:r>
            <w:r>
              <w:rPr>
                <w:noProof/>
                <w:webHidden/>
              </w:rPr>
              <w:fldChar w:fldCharType="separate"/>
            </w:r>
            <w:r w:rsidR="006E32C1">
              <w:rPr>
                <w:noProof/>
                <w:webHidden/>
              </w:rPr>
              <w:t>17</w:t>
            </w:r>
            <w:r>
              <w:rPr>
                <w:noProof/>
                <w:webHidden/>
              </w:rPr>
              <w:fldChar w:fldCharType="end"/>
            </w:r>
          </w:hyperlink>
        </w:p>
        <w:p w14:paraId="5C098EB5" w14:textId="56855CA0" w:rsidR="00A60084" w:rsidRDefault="00A60084">
          <w:pPr>
            <w:pStyle w:val="31"/>
            <w:rPr>
              <w:rFonts w:cstheme="minorBidi"/>
              <w:noProof/>
              <w:kern w:val="2"/>
              <w:sz w:val="21"/>
            </w:rPr>
          </w:pPr>
          <w:hyperlink w:anchor="_Toc36200839" w:history="1">
            <w:r w:rsidRPr="00AB0C64">
              <w:rPr>
                <w:rStyle w:val="aa"/>
                <w:noProof/>
              </w:rPr>
              <w:t>３．３．７．認証の授与</w:t>
            </w:r>
            <w:r>
              <w:rPr>
                <w:noProof/>
                <w:webHidden/>
              </w:rPr>
              <w:tab/>
            </w:r>
            <w:r>
              <w:rPr>
                <w:noProof/>
                <w:webHidden/>
              </w:rPr>
              <w:fldChar w:fldCharType="begin"/>
            </w:r>
            <w:r>
              <w:rPr>
                <w:noProof/>
                <w:webHidden/>
              </w:rPr>
              <w:instrText xml:space="preserve"> PAGEREF _Toc36200839 \h </w:instrText>
            </w:r>
            <w:r>
              <w:rPr>
                <w:noProof/>
                <w:webHidden/>
              </w:rPr>
            </w:r>
            <w:r>
              <w:rPr>
                <w:noProof/>
                <w:webHidden/>
              </w:rPr>
              <w:fldChar w:fldCharType="separate"/>
            </w:r>
            <w:r w:rsidR="006E32C1">
              <w:rPr>
                <w:noProof/>
                <w:webHidden/>
              </w:rPr>
              <w:t>17</w:t>
            </w:r>
            <w:r>
              <w:rPr>
                <w:noProof/>
                <w:webHidden/>
              </w:rPr>
              <w:fldChar w:fldCharType="end"/>
            </w:r>
          </w:hyperlink>
        </w:p>
        <w:p w14:paraId="75B4B042" w14:textId="755DA5B8" w:rsidR="00A60084" w:rsidRDefault="00A60084">
          <w:pPr>
            <w:pStyle w:val="31"/>
            <w:rPr>
              <w:rFonts w:cstheme="minorBidi"/>
              <w:noProof/>
              <w:kern w:val="2"/>
              <w:sz w:val="21"/>
            </w:rPr>
          </w:pPr>
          <w:hyperlink w:anchor="_Toc36200840" w:history="1">
            <w:r w:rsidRPr="00AB0C64">
              <w:rPr>
                <w:rStyle w:val="aa"/>
                <w:noProof/>
              </w:rPr>
              <w:t>３．３．８．認証の公表</w:t>
            </w:r>
            <w:r>
              <w:rPr>
                <w:noProof/>
                <w:webHidden/>
              </w:rPr>
              <w:tab/>
            </w:r>
            <w:r>
              <w:rPr>
                <w:noProof/>
                <w:webHidden/>
              </w:rPr>
              <w:fldChar w:fldCharType="begin"/>
            </w:r>
            <w:r>
              <w:rPr>
                <w:noProof/>
                <w:webHidden/>
              </w:rPr>
              <w:instrText xml:space="preserve"> PAGEREF _Toc36200840 \h </w:instrText>
            </w:r>
            <w:r>
              <w:rPr>
                <w:noProof/>
                <w:webHidden/>
              </w:rPr>
            </w:r>
            <w:r>
              <w:rPr>
                <w:noProof/>
                <w:webHidden/>
              </w:rPr>
              <w:fldChar w:fldCharType="separate"/>
            </w:r>
            <w:r w:rsidR="006E32C1">
              <w:rPr>
                <w:noProof/>
                <w:webHidden/>
              </w:rPr>
              <w:t>17</w:t>
            </w:r>
            <w:r>
              <w:rPr>
                <w:noProof/>
                <w:webHidden/>
              </w:rPr>
              <w:fldChar w:fldCharType="end"/>
            </w:r>
          </w:hyperlink>
        </w:p>
        <w:p w14:paraId="2FDAD381" w14:textId="63432EB0" w:rsidR="00A60084" w:rsidRDefault="00A60084">
          <w:pPr>
            <w:pStyle w:val="11"/>
            <w:rPr>
              <w:rFonts w:cstheme="minorBidi"/>
              <w:noProof/>
              <w:kern w:val="2"/>
              <w:sz w:val="21"/>
            </w:rPr>
          </w:pPr>
          <w:hyperlink w:anchor="_Toc36200841" w:history="1">
            <w:r w:rsidRPr="00AB0C64">
              <w:rPr>
                <w:rStyle w:val="aa"/>
                <w:noProof/>
              </w:rPr>
              <w:t>４　認証の更新と終了</w:t>
            </w:r>
            <w:r>
              <w:rPr>
                <w:noProof/>
                <w:webHidden/>
              </w:rPr>
              <w:tab/>
            </w:r>
            <w:r>
              <w:rPr>
                <w:noProof/>
                <w:webHidden/>
              </w:rPr>
              <w:fldChar w:fldCharType="begin"/>
            </w:r>
            <w:r>
              <w:rPr>
                <w:noProof/>
                <w:webHidden/>
              </w:rPr>
              <w:instrText xml:space="preserve"> PAGEREF _Toc36200841 \h </w:instrText>
            </w:r>
            <w:r>
              <w:rPr>
                <w:noProof/>
                <w:webHidden/>
              </w:rPr>
            </w:r>
            <w:r>
              <w:rPr>
                <w:noProof/>
                <w:webHidden/>
              </w:rPr>
              <w:fldChar w:fldCharType="separate"/>
            </w:r>
            <w:r w:rsidR="006E32C1">
              <w:rPr>
                <w:noProof/>
                <w:webHidden/>
              </w:rPr>
              <w:t>18</w:t>
            </w:r>
            <w:r>
              <w:rPr>
                <w:noProof/>
                <w:webHidden/>
              </w:rPr>
              <w:fldChar w:fldCharType="end"/>
            </w:r>
          </w:hyperlink>
        </w:p>
        <w:p w14:paraId="78F0DBB2" w14:textId="282D7918" w:rsidR="00A60084" w:rsidRDefault="00A60084">
          <w:pPr>
            <w:pStyle w:val="21"/>
            <w:tabs>
              <w:tab w:val="right" w:leader="dot" w:pos="8494"/>
            </w:tabs>
            <w:rPr>
              <w:rFonts w:cstheme="minorBidi"/>
              <w:noProof/>
              <w:kern w:val="2"/>
              <w:sz w:val="21"/>
            </w:rPr>
          </w:pPr>
          <w:hyperlink w:anchor="_Toc36200842" w:history="1">
            <w:r w:rsidRPr="00AB0C64">
              <w:rPr>
                <w:rStyle w:val="aa"/>
                <w:noProof/>
              </w:rPr>
              <w:t>４．１．認証の更新</w:t>
            </w:r>
            <w:r>
              <w:rPr>
                <w:noProof/>
                <w:webHidden/>
              </w:rPr>
              <w:tab/>
            </w:r>
            <w:r>
              <w:rPr>
                <w:noProof/>
                <w:webHidden/>
              </w:rPr>
              <w:fldChar w:fldCharType="begin"/>
            </w:r>
            <w:r>
              <w:rPr>
                <w:noProof/>
                <w:webHidden/>
              </w:rPr>
              <w:instrText xml:space="preserve"> PAGEREF _Toc36200842 \h </w:instrText>
            </w:r>
            <w:r>
              <w:rPr>
                <w:noProof/>
                <w:webHidden/>
              </w:rPr>
            </w:r>
            <w:r>
              <w:rPr>
                <w:noProof/>
                <w:webHidden/>
              </w:rPr>
              <w:fldChar w:fldCharType="separate"/>
            </w:r>
            <w:r w:rsidR="006E32C1">
              <w:rPr>
                <w:noProof/>
                <w:webHidden/>
              </w:rPr>
              <w:t>18</w:t>
            </w:r>
            <w:r>
              <w:rPr>
                <w:noProof/>
                <w:webHidden/>
              </w:rPr>
              <w:fldChar w:fldCharType="end"/>
            </w:r>
          </w:hyperlink>
        </w:p>
        <w:p w14:paraId="4B2921B7" w14:textId="4150C153" w:rsidR="00A60084" w:rsidRDefault="00A60084">
          <w:pPr>
            <w:pStyle w:val="31"/>
            <w:rPr>
              <w:rFonts w:cstheme="minorBidi"/>
              <w:noProof/>
              <w:kern w:val="2"/>
              <w:sz w:val="21"/>
            </w:rPr>
          </w:pPr>
          <w:hyperlink w:anchor="_Toc36200843" w:history="1">
            <w:r w:rsidRPr="00AB0C64">
              <w:rPr>
                <w:rStyle w:val="aa"/>
                <w:noProof/>
              </w:rPr>
              <w:t>４．１．１．認証の有効期限</w:t>
            </w:r>
            <w:r>
              <w:rPr>
                <w:noProof/>
                <w:webHidden/>
              </w:rPr>
              <w:tab/>
            </w:r>
            <w:r>
              <w:rPr>
                <w:noProof/>
                <w:webHidden/>
              </w:rPr>
              <w:fldChar w:fldCharType="begin"/>
            </w:r>
            <w:r>
              <w:rPr>
                <w:noProof/>
                <w:webHidden/>
              </w:rPr>
              <w:instrText xml:space="preserve"> PAGEREF _Toc36200843 \h </w:instrText>
            </w:r>
            <w:r>
              <w:rPr>
                <w:noProof/>
                <w:webHidden/>
              </w:rPr>
            </w:r>
            <w:r>
              <w:rPr>
                <w:noProof/>
                <w:webHidden/>
              </w:rPr>
              <w:fldChar w:fldCharType="separate"/>
            </w:r>
            <w:r w:rsidR="006E32C1">
              <w:rPr>
                <w:noProof/>
                <w:webHidden/>
              </w:rPr>
              <w:t>18</w:t>
            </w:r>
            <w:r>
              <w:rPr>
                <w:noProof/>
                <w:webHidden/>
              </w:rPr>
              <w:fldChar w:fldCharType="end"/>
            </w:r>
          </w:hyperlink>
        </w:p>
        <w:p w14:paraId="03FF529C" w14:textId="1C95537F" w:rsidR="00A60084" w:rsidRDefault="00A60084">
          <w:pPr>
            <w:pStyle w:val="31"/>
            <w:rPr>
              <w:rFonts w:cstheme="minorBidi"/>
              <w:noProof/>
              <w:kern w:val="2"/>
              <w:sz w:val="21"/>
            </w:rPr>
          </w:pPr>
          <w:hyperlink w:anchor="_Toc36200844" w:history="1">
            <w:r w:rsidRPr="00AB0C64">
              <w:rPr>
                <w:rStyle w:val="aa"/>
                <w:noProof/>
              </w:rPr>
              <w:t>４．１．２．更新申請について</w:t>
            </w:r>
            <w:r>
              <w:rPr>
                <w:noProof/>
                <w:webHidden/>
              </w:rPr>
              <w:tab/>
            </w:r>
            <w:r>
              <w:rPr>
                <w:noProof/>
                <w:webHidden/>
              </w:rPr>
              <w:fldChar w:fldCharType="begin"/>
            </w:r>
            <w:r>
              <w:rPr>
                <w:noProof/>
                <w:webHidden/>
              </w:rPr>
              <w:instrText xml:space="preserve"> PAGEREF _Toc36200844 \h </w:instrText>
            </w:r>
            <w:r>
              <w:rPr>
                <w:noProof/>
                <w:webHidden/>
              </w:rPr>
            </w:r>
            <w:r>
              <w:rPr>
                <w:noProof/>
                <w:webHidden/>
              </w:rPr>
              <w:fldChar w:fldCharType="separate"/>
            </w:r>
            <w:r w:rsidR="006E32C1">
              <w:rPr>
                <w:noProof/>
                <w:webHidden/>
              </w:rPr>
              <w:t>18</w:t>
            </w:r>
            <w:r>
              <w:rPr>
                <w:noProof/>
                <w:webHidden/>
              </w:rPr>
              <w:fldChar w:fldCharType="end"/>
            </w:r>
          </w:hyperlink>
        </w:p>
        <w:p w14:paraId="7510D813" w14:textId="49FD9B2B" w:rsidR="00A60084" w:rsidRDefault="00A60084">
          <w:pPr>
            <w:pStyle w:val="21"/>
            <w:tabs>
              <w:tab w:val="right" w:leader="dot" w:pos="8494"/>
            </w:tabs>
            <w:rPr>
              <w:rFonts w:cstheme="minorBidi"/>
              <w:noProof/>
              <w:kern w:val="2"/>
              <w:sz w:val="21"/>
            </w:rPr>
          </w:pPr>
          <w:hyperlink w:anchor="_Toc36200845" w:history="1">
            <w:r w:rsidRPr="00AB0C64">
              <w:rPr>
                <w:rStyle w:val="aa"/>
                <w:noProof/>
              </w:rPr>
              <w:t>４．２．更新申請のフロー</w:t>
            </w:r>
            <w:r>
              <w:rPr>
                <w:noProof/>
                <w:webHidden/>
              </w:rPr>
              <w:tab/>
            </w:r>
            <w:r>
              <w:rPr>
                <w:noProof/>
                <w:webHidden/>
              </w:rPr>
              <w:fldChar w:fldCharType="begin"/>
            </w:r>
            <w:r>
              <w:rPr>
                <w:noProof/>
                <w:webHidden/>
              </w:rPr>
              <w:instrText xml:space="preserve"> PAGEREF _Toc36200845 \h </w:instrText>
            </w:r>
            <w:r>
              <w:rPr>
                <w:noProof/>
                <w:webHidden/>
              </w:rPr>
            </w:r>
            <w:r>
              <w:rPr>
                <w:noProof/>
                <w:webHidden/>
              </w:rPr>
              <w:fldChar w:fldCharType="separate"/>
            </w:r>
            <w:r w:rsidR="006E32C1">
              <w:rPr>
                <w:noProof/>
                <w:webHidden/>
              </w:rPr>
              <w:t>19</w:t>
            </w:r>
            <w:r>
              <w:rPr>
                <w:noProof/>
                <w:webHidden/>
              </w:rPr>
              <w:fldChar w:fldCharType="end"/>
            </w:r>
          </w:hyperlink>
        </w:p>
        <w:p w14:paraId="223E53F4" w14:textId="49545592" w:rsidR="00A60084" w:rsidRDefault="00A60084">
          <w:pPr>
            <w:pStyle w:val="21"/>
            <w:tabs>
              <w:tab w:val="right" w:leader="dot" w:pos="8494"/>
            </w:tabs>
            <w:rPr>
              <w:rFonts w:cstheme="minorBidi"/>
              <w:noProof/>
              <w:kern w:val="2"/>
              <w:sz w:val="21"/>
            </w:rPr>
          </w:pPr>
          <w:hyperlink w:anchor="_Toc36200846" w:history="1">
            <w:r w:rsidRPr="00AB0C64">
              <w:rPr>
                <w:rStyle w:val="aa"/>
                <w:noProof/>
              </w:rPr>
              <w:t>４．３．認証製品の販売終了</w:t>
            </w:r>
            <w:r>
              <w:rPr>
                <w:noProof/>
                <w:webHidden/>
              </w:rPr>
              <w:tab/>
            </w:r>
            <w:r>
              <w:rPr>
                <w:noProof/>
                <w:webHidden/>
              </w:rPr>
              <w:fldChar w:fldCharType="begin"/>
            </w:r>
            <w:r>
              <w:rPr>
                <w:noProof/>
                <w:webHidden/>
              </w:rPr>
              <w:instrText xml:space="preserve"> PAGEREF _Toc36200846 \h </w:instrText>
            </w:r>
            <w:r>
              <w:rPr>
                <w:noProof/>
                <w:webHidden/>
              </w:rPr>
            </w:r>
            <w:r>
              <w:rPr>
                <w:noProof/>
                <w:webHidden/>
              </w:rPr>
              <w:fldChar w:fldCharType="separate"/>
            </w:r>
            <w:r w:rsidR="006E32C1">
              <w:rPr>
                <w:noProof/>
                <w:webHidden/>
              </w:rPr>
              <w:t>19</w:t>
            </w:r>
            <w:r>
              <w:rPr>
                <w:noProof/>
                <w:webHidden/>
              </w:rPr>
              <w:fldChar w:fldCharType="end"/>
            </w:r>
          </w:hyperlink>
        </w:p>
        <w:p w14:paraId="4C2785A4" w14:textId="5EF29D53" w:rsidR="00A60084" w:rsidRDefault="00A60084">
          <w:pPr>
            <w:pStyle w:val="21"/>
            <w:tabs>
              <w:tab w:val="right" w:leader="dot" w:pos="8494"/>
            </w:tabs>
            <w:rPr>
              <w:rFonts w:cstheme="minorBidi"/>
              <w:noProof/>
              <w:kern w:val="2"/>
              <w:sz w:val="21"/>
            </w:rPr>
          </w:pPr>
          <w:hyperlink w:anchor="_Toc36200847" w:history="1">
            <w:r w:rsidRPr="00AB0C64">
              <w:rPr>
                <w:rStyle w:val="aa"/>
                <w:noProof/>
              </w:rPr>
              <w:t>４．４．認証の一次停止、取り消し</w:t>
            </w:r>
            <w:r>
              <w:rPr>
                <w:noProof/>
                <w:webHidden/>
              </w:rPr>
              <w:tab/>
            </w:r>
            <w:r>
              <w:rPr>
                <w:noProof/>
                <w:webHidden/>
              </w:rPr>
              <w:fldChar w:fldCharType="begin"/>
            </w:r>
            <w:r>
              <w:rPr>
                <w:noProof/>
                <w:webHidden/>
              </w:rPr>
              <w:instrText xml:space="preserve"> PAGEREF _Toc36200847 \h </w:instrText>
            </w:r>
            <w:r>
              <w:rPr>
                <w:noProof/>
                <w:webHidden/>
              </w:rPr>
            </w:r>
            <w:r>
              <w:rPr>
                <w:noProof/>
                <w:webHidden/>
              </w:rPr>
              <w:fldChar w:fldCharType="separate"/>
            </w:r>
            <w:r w:rsidR="006E32C1">
              <w:rPr>
                <w:noProof/>
                <w:webHidden/>
              </w:rPr>
              <w:t>19</w:t>
            </w:r>
            <w:r>
              <w:rPr>
                <w:noProof/>
                <w:webHidden/>
              </w:rPr>
              <w:fldChar w:fldCharType="end"/>
            </w:r>
          </w:hyperlink>
        </w:p>
        <w:p w14:paraId="233EC1CA" w14:textId="0206274B" w:rsidR="00A60084" w:rsidRDefault="00A60084">
          <w:pPr>
            <w:pStyle w:val="11"/>
            <w:rPr>
              <w:rFonts w:cstheme="minorBidi"/>
              <w:noProof/>
              <w:kern w:val="2"/>
              <w:sz w:val="21"/>
            </w:rPr>
          </w:pPr>
          <w:hyperlink w:anchor="_Toc36200848" w:history="1">
            <w:r w:rsidRPr="00AB0C64">
              <w:rPr>
                <w:rStyle w:val="aa"/>
                <w:noProof/>
              </w:rPr>
              <w:t>5</w:t>
            </w:r>
            <w:r w:rsidRPr="00AB0C64">
              <w:rPr>
                <w:rStyle w:val="aa"/>
                <w:noProof/>
              </w:rPr>
              <w:t>．認証書・認証マーク</w:t>
            </w:r>
            <w:r>
              <w:rPr>
                <w:noProof/>
                <w:webHidden/>
              </w:rPr>
              <w:tab/>
            </w:r>
            <w:r>
              <w:rPr>
                <w:noProof/>
                <w:webHidden/>
              </w:rPr>
              <w:fldChar w:fldCharType="begin"/>
            </w:r>
            <w:r>
              <w:rPr>
                <w:noProof/>
                <w:webHidden/>
              </w:rPr>
              <w:instrText xml:space="preserve"> PAGEREF _Toc36200848 \h </w:instrText>
            </w:r>
            <w:r>
              <w:rPr>
                <w:noProof/>
                <w:webHidden/>
              </w:rPr>
            </w:r>
            <w:r>
              <w:rPr>
                <w:noProof/>
                <w:webHidden/>
              </w:rPr>
              <w:fldChar w:fldCharType="separate"/>
            </w:r>
            <w:r w:rsidR="006E32C1">
              <w:rPr>
                <w:noProof/>
                <w:webHidden/>
              </w:rPr>
              <w:t>20</w:t>
            </w:r>
            <w:r>
              <w:rPr>
                <w:noProof/>
                <w:webHidden/>
              </w:rPr>
              <w:fldChar w:fldCharType="end"/>
            </w:r>
          </w:hyperlink>
        </w:p>
        <w:p w14:paraId="399D3AB9" w14:textId="3BCC91DD" w:rsidR="00A60084" w:rsidRDefault="00A60084">
          <w:pPr>
            <w:pStyle w:val="21"/>
            <w:tabs>
              <w:tab w:val="right" w:leader="dot" w:pos="8494"/>
            </w:tabs>
            <w:rPr>
              <w:rFonts w:cstheme="minorBidi"/>
              <w:noProof/>
              <w:kern w:val="2"/>
              <w:sz w:val="21"/>
            </w:rPr>
          </w:pPr>
          <w:hyperlink w:anchor="_Toc36200849" w:history="1">
            <w:r w:rsidRPr="00AB0C64">
              <w:rPr>
                <w:rStyle w:val="aa"/>
                <w:noProof/>
              </w:rPr>
              <w:t>５．１．認証書</w:t>
            </w:r>
            <w:r>
              <w:rPr>
                <w:noProof/>
                <w:webHidden/>
              </w:rPr>
              <w:tab/>
            </w:r>
            <w:r>
              <w:rPr>
                <w:noProof/>
                <w:webHidden/>
              </w:rPr>
              <w:fldChar w:fldCharType="begin"/>
            </w:r>
            <w:r>
              <w:rPr>
                <w:noProof/>
                <w:webHidden/>
              </w:rPr>
              <w:instrText xml:space="preserve"> PAGEREF _Toc36200849 \h </w:instrText>
            </w:r>
            <w:r>
              <w:rPr>
                <w:noProof/>
                <w:webHidden/>
              </w:rPr>
            </w:r>
            <w:r>
              <w:rPr>
                <w:noProof/>
                <w:webHidden/>
              </w:rPr>
              <w:fldChar w:fldCharType="separate"/>
            </w:r>
            <w:r w:rsidR="006E32C1">
              <w:rPr>
                <w:noProof/>
                <w:webHidden/>
              </w:rPr>
              <w:t>20</w:t>
            </w:r>
            <w:r>
              <w:rPr>
                <w:noProof/>
                <w:webHidden/>
              </w:rPr>
              <w:fldChar w:fldCharType="end"/>
            </w:r>
          </w:hyperlink>
        </w:p>
        <w:p w14:paraId="5FE2AAF7" w14:textId="76D53314" w:rsidR="00A60084" w:rsidRDefault="00A60084">
          <w:pPr>
            <w:pStyle w:val="21"/>
            <w:tabs>
              <w:tab w:val="right" w:leader="dot" w:pos="8494"/>
            </w:tabs>
            <w:rPr>
              <w:rFonts w:cstheme="minorBidi"/>
              <w:noProof/>
              <w:kern w:val="2"/>
              <w:sz w:val="21"/>
            </w:rPr>
          </w:pPr>
          <w:hyperlink w:anchor="_Toc36200850" w:history="1">
            <w:r w:rsidRPr="00AB0C64">
              <w:rPr>
                <w:rStyle w:val="aa"/>
                <w:noProof/>
              </w:rPr>
              <w:t>５．２．認証制度マーク</w:t>
            </w:r>
            <w:r>
              <w:rPr>
                <w:noProof/>
                <w:webHidden/>
              </w:rPr>
              <w:tab/>
            </w:r>
            <w:r>
              <w:rPr>
                <w:noProof/>
                <w:webHidden/>
              </w:rPr>
              <w:fldChar w:fldCharType="begin"/>
            </w:r>
            <w:r>
              <w:rPr>
                <w:noProof/>
                <w:webHidden/>
              </w:rPr>
              <w:instrText xml:space="preserve"> PAGEREF _Toc36200850 \h </w:instrText>
            </w:r>
            <w:r>
              <w:rPr>
                <w:noProof/>
                <w:webHidden/>
              </w:rPr>
            </w:r>
            <w:r>
              <w:rPr>
                <w:noProof/>
                <w:webHidden/>
              </w:rPr>
              <w:fldChar w:fldCharType="separate"/>
            </w:r>
            <w:r w:rsidR="006E32C1">
              <w:rPr>
                <w:noProof/>
                <w:webHidden/>
              </w:rPr>
              <w:t>20</w:t>
            </w:r>
            <w:r>
              <w:rPr>
                <w:noProof/>
                <w:webHidden/>
              </w:rPr>
              <w:fldChar w:fldCharType="end"/>
            </w:r>
          </w:hyperlink>
        </w:p>
        <w:p w14:paraId="4A18F7B0" w14:textId="28F35E6E" w:rsidR="002648D5" w:rsidRDefault="002648D5">
          <w:r>
            <w:rPr>
              <w:b/>
              <w:bCs/>
              <w:lang w:val="ja-JP"/>
            </w:rPr>
            <w:fldChar w:fldCharType="end"/>
          </w:r>
        </w:p>
      </w:sdtContent>
    </w:sdt>
    <w:p w14:paraId="3AE2F90C" w14:textId="77777777" w:rsidR="00B16D26" w:rsidRPr="00B16D26" w:rsidRDefault="00B16D26" w:rsidP="00B16D26">
      <w:pPr>
        <w:rPr>
          <w:lang w:val="ja-JP"/>
        </w:rPr>
      </w:pPr>
    </w:p>
    <w:p w14:paraId="30792098" w14:textId="77777777" w:rsidR="00053C0B" w:rsidRDefault="00053C0B">
      <w:pPr>
        <w:widowControl/>
        <w:jc w:val="left"/>
      </w:pPr>
      <w:r>
        <w:br w:type="page"/>
      </w:r>
    </w:p>
    <w:p w14:paraId="31E43BE4" w14:textId="77777777" w:rsidR="00053C0B" w:rsidRPr="002648D5" w:rsidRDefault="00053C0B" w:rsidP="002648D5">
      <w:pPr>
        <w:pStyle w:val="1"/>
      </w:pPr>
      <w:bookmarkStart w:id="0" w:name="_Toc36200814"/>
      <w:r w:rsidRPr="002648D5">
        <w:rPr>
          <w:rFonts w:hint="eastAsia"/>
        </w:rPr>
        <w:lastRenderedPageBreak/>
        <w:t>はじめに</w:t>
      </w:r>
      <w:bookmarkEnd w:id="0"/>
      <w:r w:rsidRPr="002648D5">
        <w:rPr>
          <w:rFonts w:hint="eastAsia"/>
        </w:rPr>
        <w:t xml:space="preserve"> </w:t>
      </w:r>
    </w:p>
    <w:p w14:paraId="1BDA570C" w14:textId="77777777" w:rsidR="00053C0B" w:rsidRDefault="00053C0B" w:rsidP="00053C0B"/>
    <w:p w14:paraId="224A2A33" w14:textId="022E9068" w:rsidR="00053C0B" w:rsidRDefault="00053C0B" w:rsidP="00053C0B">
      <w:pPr>
        <w:ind w:firstLineChars="100" w:firstLine="210"/>
      </w:pPr>
      <w:r>
        <w:rPr>
          <w:rFonts w:hint="eastAsia"/>
        </w:rPr>
        <w:t>中小企業共通</w:t>
      </w:r>
      <w:r>
        <w:rPr>
          <w:rFonts w:hint="eastAsia"/>
        </w:rPr>
        <w:t>EDI</w:t>
      </w:r>
      <w:r>
        <w:rPr>
          <w:rFonts w:hint="eastAsia"/>
        </w:rPr>
        <w:t>は中小企業庁の「</w:t>
      </w:r>
      <w:r w:rsidR="00D70E91">
        <w:rPr>
          <w:rFonts w:hint="eastAsia"/>
        </w:rPr>
        <w:t>（平成</w:t>
      </w:r>
      <w:r w:rsidR="00D70E91">
        <w:rPr>
          <w:rFonts w:hint="eastAsia"/>
        </w:rPr>
        <w:t>28</w:t>
      </w:r>
      <w:r w:rsidR="00D70E91">
        <w:rPr>
          <w:rFonts w:hint="eastAsia"/>
        </w:rPr>
        <w:t>年度補正予算）</w:t>
      </w:r>
      <w:r>
        <w:rPr>
          <w:rFonts w:hint="eastAsia"/>
        </w:rPr>
        <w:t>次世代企業間データ連携調査事業」において実証検証が実施され、</w:t>
      </w:r>
      <w:r w:rsidR="0037188B">
        <w:rPr>
          <w:rFonts w:hint="eastAsia"/>
        </w:rPr>
        <w:t>多くの</w:t>
      </w:r>
      <w:r>
        <w:rPr>
          <w:rFonts w:hint="eastAsia"/>
        </w:rPr>
        <w:t>中小企業取引のデジタル化に利用できることが確認された。この調査事業の成果物として「中小企業共通</w:t>
      </w:r>
      <w:r>
        <w:rPr>
          <w:rFonts w:hint="eastAsia"/>
        </w:rPr>
        <w:t>EDI</w:t>
      </w:r>
      <w:r>
        <w:rPr>
          <w:rFonts w:hint="eastAsia"/>
        </w:rPr>
        <w:t>標準（初版）」が</w:t>
      </w:r>
      <w:r>
        <w:rPr>
          <w:rFonts w:hint="eastAsia"/>
        </w:rPr>
        <w:t>2018</w:t>
      </w:r>
      <w:r>
        <w:rPr>
          <w:rFonts w:hint="eastAsia"/>
        </w:rPr>
        <w:t>年</w:t>
      </w:r>
      <w:r>
        <w:rPr>
          <w:rFonts w:hint="eastAsia"/>
        </w:rPr>
        <w:t>3</w:t>
      </w:r>
      <w:r>
        <w:rPr>
          <w:rFonts w:hint="eastAsia"/>
        </w:rPr>
        <w:t>月に公開された。</w:t>
      </w:r>
      <w:r>
        <w:rPr>
          <w:rFonts w:hint="eastAsia"/>
        </w:rPr>
        <w:t>2019</w:t>
      </w:r>
      <w:r>
        <w:rPr>
          <w:rFonts w:hint="eastAsia"/>
        </w:rPr>
        <w:t>年</w:t>
      </w:r>
      <w:r>
        <w:rPr>
          <w:rFonts w:hint="eastAsia"/>
        </w:rPr>
        <w:t>6</w:t>
      </w:r>
      <w:r>
        <w:rPr>
          <w:rFonts w:hint="eastAsia"/>
        </w:rPr>
        <w:t>月には消費税軽減税率対応と金融</w:t>
      </w:r>
      <w:r>
        <w:rPr>
          <w:rFonts w:hint="eastAsia"/>
        </w:rPr>
        <w:t>EDI</w:t>
      </w:r>
      <w:r>
        <w:rPr>
          <w:rFonts w:hint="eastAsia"/>
        </w:rPr>
        <w:t>（</w:t>
      </w:r>
      <w:r>
        <w:rPr>
          <w:rFonts w:hint="eastAsia"/>
        </w:rPr>
        <w:t>ZEDI</w:t>
      </w:r>
      <w:r>
        <w:rPr>
          <w:rFonts w:hint="eastAsia"/>
        </w:rPr>
        <w:t>）対応の要件を組み込んだ「中小企業共通</w:t>
      </w:r>
      <w:r>
        <w:rPr>
          <w:rFonts w:hint="eastAsia"/>
        </w:rPr>
        <w:t>EDI</w:t>
      </w:r>
      <w:r>
        <w:rPr>
          <w:rFonts w:hint="eastAsia"/>
        </w:rPr>
        <w:t>標準</w:t>
      </w:r>
      <w:r>
        <w:rPr>
          <w:rFonts w:hint="eastAsia"/>
        </w:rPr>
        <w:t>ver.2</w:t>
      </w:r>
      <w:r>
        <w:rPr>
          <w:rFonts w:hint="eastAsia"/>
        </w:rPr>
        <w:t>」へバージョンアップされている。</w:t>
      </w:r>
      <w:r>
        <w:rPr>
          <w:rFonts w:hint="eastAsia"/>
        </w:rPr>
        <w:t xml:space="preserve"> </w:t>
      </w:r>
    </w:p>
    <w:p w14:paraId="12419AE8" w14:textId="77777777" w:rsidR="00053C0B" w:rsidRDefault="00053C0B" w:rsidP="00053C0B">
      <w:pPr>
        <w:ind w:firstLineChars="100" w:firstLine="210"/>
      </w:pPr>
      <w:r>
        <w:rPr>
          <w:rFonts w:hint="eastAsia"/>
        </w:rPr>
        <w:t>中小企業共通</w:t>
      </w:r>
      <w:r>
        <w:rPr>
          <w:rFonts w:hint="eastAsia"/>
        </w:rPr>
        <w:t>EDI</w:t>
      </w:r>
      <w:r>
        <w:rPr>
          <w:rFonts w:hint="eastAsia"/>
        </w:rPr>
        <w:t>標準は、異なるオンプレミス業務アプリやクラウド業務サービス（以下、業務アプリという）間で</w:t>
      </w:r>
      <w:r>
        <w:rPr>
          <w:rFonts w:hint="eastAsia"/>
        </w:rPr>
        <w:t>EDI</w:t>
      </w:r>
      <w:r>
        <w:rPr>
          <w:rFonts w:hint="eastAsia"/>
        </w:rPr>
        <w:t>データの交換を実現するための相互連携性を規定した標準仕様書を</w:t>
      </w:r>
      <w:r w:rsidRPr="009258B7">
        <w:rPr>
          <w:rFonts w:hint="eastAsia"/>
        </w:rPr>
        <w:t>制定し、中小企業共通</w:t>
      </w:r>
      <w:r w:rsidRPr="009258B7">
        <w:rPr>
          <w:rFonts w:hint="eastAsia"/>
        </w:rPr>
        <w:t>EDI</w:t>
      </w:r>
      <w:r w:rsidRPr="009258B7">
        <w:rPr>
          <w:rFonts w:hint="eastAsia"/>
        </w:rPr>
        <w:t>の実装に必要な要件を</w:t>
      </w:r>
      <w:r>
        <w:rPr>
          <w:rFonts w:hint="eastAsia"/>
        </w:rPr>
        <w:t>ガイドラインとして示している。</w:t>
      </w:r>
      <w:r>
        <w:rPr>
          <w:rFonts w:hint="eastAsia"/>
        </w:rPr>
        <w:t xml:space="preserve"> </w:t>
      </w:r>
    </w:p>
    <w:p w14:paraId="79E0687B" w14:textId="53771D14" w:rsidR="00053C0B" w:rsidRDefault="00053C0B" w:rsidP="00053C0B">
      <w:pPr>
        <w:ind w:firstLineChars="100" w:firstLine="210"/>
      </w:pPr>
      <w:r>
        <w:rPr>
          <w:rFonts w:hint="eastAsia"/>
        </w:rPr>
        <w:t>この度、中小企業共通</w:t>
      </w:r>
      <w:r>
        <w:rPr>
          <w:rFonts w:hint="eastAsia"/>
        </w:rPr>
        <w:t>EDI</w:t>
      </w:r>
      <w:r>
        <w:rPr>
          <w:rFonts w:hint="eastAsia"/>
        </w:rPr>
        <w:t>を構成する</w:t>
      </w:r>
      <w:r>
        <w:rPr>
          <w:rFonts w:hint="eastAsia"/>
        </w:rPr>
        <w:t>IT</w:t>
      </w:r>
      <w:r>
        <w:rPr>
          <w:rFonts w:hint="eastAsia"/>
        </w:rPr>
        <w:t>ツール、すなわち中小企業共通</w:t>
      </w:r>
      <w:r>
        <w:rPr>
          <w:rFonts w:hint="eastAsia"/>
        </w:rPr>
        <w:t>EDI</w:t>
      </w:r>
      <w:r>
        <w:rPr>
          <w:rFonts w:hint="eastAsia"/>
        </w:rPr>
        <w:t>プロバイダ</w:t>
      </w:r>
      <w:r>
        <w:rPr>
          <w:rFonts w:hint="eastAsia"/>
        </w:rPr>
        <w:t>(</w:t>
      </w:r>
      <w:r>
        <w:rPr>
          <w:rFonts w:hint="eastAsia"/>
        </w:rPr>
        <w:t>以下、共通</w:t>
      </w:r>
      <w:r>
        <w:rPr>
          <w:rFonts w:hint="eastAsia"/>
        </w:rPr>
        <w:t>EDI</w:t>
      </w:r>
      <w:r>
        <w:rPr>
          <w:rFonts w:hint="eastAsia"/>
        </w:rPr>
        <w:t>プロバイダという</w:t>
      </w:r>
      <w:r>
        <w:rPr>
          <w:rFonts w:hint="eastAsia"/>
        </w:rPr>
        <w:t>)</w:t>
      </w:r>
      <w:r>
        <w:rPr>
          <w:rFonts w:hint="eastAsia"/>
        </w:rPr>
        <w:t>、および業務アプリ（以下、両者をまとめて共通</w:t>
      </w:r>
      <w:r>
        <w:rPr>
          <w:rFonts w:hint="eastAsia"/>
        </w:rPr>
        <w:t>EDI</w:t>
      </w:r>
      <w:r>
        <w:rPr>
          <w:rFonts w:hint="eastAsia"/>
        </w:rPr>
        <w:t>対応</w:t>
      </w:r>
      <w:r>
        <w:rPr>
          <w:rFonts w:hint="eastAsia"/>
        </w:rPr>
        <w:t>IT</w:t>
      </w:r>
      <w:r>
        <w:rPr>
          <w:rFonts w:hint="eastAsia"/>
        </w:rPr>
        <w:t>ツールという）が中小企業共通</w:t>
      </w:r>
      <w:r>
        <w:rPr>
          <w:rFonts w:hint="eastAsia"/>
        </w:rPr>
        <w:t>EDI</w:t>
      </w:r>
      <w:r>
        <w:rPr>
          <w:rFonts w:hint="eastAsia"/>
        </w:rPr>
        <w:t>標準を実装し、相互連携</w:t>
      </w:r>
      <w:r w:rsidR="00E26150">
        <w:rPr>
          <w:rFonts w:hint="eastAsia"/>
        </w:rPr>
        <w:t>性</w:t>
      </w:r>
      <w:r w:rsidR="009258B7">
        <w:rPr>
          <w:rFonts w:hint="eastAsia"/>
        </w:rPr>
        <w:t>機能</w:t>
      </w:r>
      <w:r>
        <w:rPr>
          <w:rFonts w:hint="eastAsia"/>
        </w:rPr>
        <w:t>を</w:t>
      </w:r>
      <w:r w:rsidRPr="009258B7">
        <w:rPr>
          <w:rFonts w:hint="eastAsia"/>
        </w:rPr>
        <w:t>提供していることを確認するために「中小企業共通</w:t>
      </w:r>
      <w:r w:rsidRPr="009258B7">
        <w:rPr>
          <w:rFonts w:hint="eastAsia"/>
        </w:rPr>
        <w:t>EDI</w:t>
      </w:r>
      <w:r w:rsidRPr="009258B7">
        <w:rPr>
          <w:rFonts w:hint="eastAsia"/>
        </w:rPr>
        <w:t>認証制度」（以下、認証制度という）を特定非営利</w:t>
      </w:r>
      <w:r>
        <w:rPr>
          <w:rFonts w:hint="eastAsia"/>
        </w:rPr>
        <w:t>活動法人</w:t>
      </w:r>
      <w:r>
        <w:rPr>
          <w:rFonts w:hint="eastAsia"/>
        </w:rPr>
        <w:t>IT</w:t>
      </w:r>
      <w:r>
        <w:rPr>
          <w:rFonts w:hint="eastAsia"/>
        </w:rPr>
        <w:t>コーディネータ協会において発足させることになった。認証制度の運用は</w:t>
      </w:r>
      <w:r>
        <w:rPr>
          <w:rFonts w:hint="eastAsia"/>
        </w:rPr>
        <w:t>IT</w:t>
      </w:r>
      <w:r>
        <w:rPr>
          <w:rFonts w:hint="eastAsia"/>
        </w:rPr>
        <w:t>コーディネータ協会つなぐ</w:t>
      </w:r>
      <w:r>
        <w:rPr>
          <w:rFonts w:hint="eastAsia"/>
        </w:rPr>
        <w:t>IT</w:t>
      </w:r>
      <w:r>
        <w:rPr>
          <w:rFonts w:hint="eastAsia"/>
        </w:rPr>
        <w:t>推進</w:t>
      </w:r>
      <w:r w:rsidR="0020640E">
        <w:rPr>
          <w:rFonts w:hint="eastAsia"/>
        </w:rPr>
        <w:t>協議会</w:t>
      </w:r>
      <w:r>
        <w:rPr>
          <w:rFonts w:hint="eastAsia"/>
        </w:rPr>
        <w:t>に新設された認証部会（以下、認証部会という）が担当する。</w:t>
      </w:r>
      <w:r>
        <w:rPr>
          <w:rFonts w:hint="eastAsia"/>
        </w:rPr>
        <w:t xml:space="preserve"> </w:t>
      </w:r>
    </w:p>
    <w:p w14:paraId="31152B59" w14:textId="587A02CC" w:rsidR="00053C0B" w:rsidRDefault="00053C0B" w:rsidP="00053C0B">
      <w:pPr>
        <w:ind w:firstLineChars="100" w:firstLine="210"/>
      </w:pPr>
      <w:r>
        <w:rPr>
          <w:rFonts w:hint="eastAsia"/>
        </w:rPr>
        <w:t>当該部会において審議の結果、業務アプリ間で実用レベルの相互連携</w:t>
      </w:r>
      <w:r w:rsidR="00E26150">
        <w:rPr>
          <w:rFonts w:hint="eastAsia"/>
        </w:rPr>
        <w:t>性</w:t>
      </w:r>
      <w:r w:rsidR="009258B7">
        <w:rPr>
          <w:rFonts w:hint="eastAsia"/>
        </w:rPr>
        <w:t>機能</w:t>
      </w:r>
      <w:r>
        <w:rPr>
          <w:rFonts w:hint="eastAsia"/>
        </w:rPr>
        <w:t>を実現するためには、「中小企業共通</w:t>
      </w:r>
      <w:r>
        <w:rPr>
          <w:rFonts w:hint="eastAsia"/>
        </w:rPr>
        <w:t>EDI</w:t>
      </w:r>
      <w:r>
        <w:rPr>
          <w:rFonts w:hint="eastAsia"/>
        </w:rPr>
        <w:t>標準</w:t>
      </w:r>
      <w:r>
        <w:rPr>
          <w:rFonts w:hint="eastAsia"/>
        </w:rPr>
        <w:t>ver.2</w:t>
      </w:r>
      <w:r>
        <w:rPr>
          <w:rFonts w:hint="eastAsia"/>
        </w:rPr>
        <w:t>」の一部見直しが必要との結論が得られた。この結論を受けて</w:t>
      </w:r>
      <w:r w:rsidR="00355BF0">
        <w:rPr>
          <w:rFonts w:hint="eastAsia"/>
        </w:rPr>
        <w:t>、</w:t>
      </w:r>
      <w:r>
        <w:rPr>
          <w:rFonts w:hint="eastAsia"/>
        </w:rPr>
        <w:t>つなぐ</w:t>
      </w:r>
      <w:r>
        <w:rPr>
          <w:rFonts w:hint="eastAsia"/>
        </w:rPr>
        <w:t>IT</w:t>
      </w:r>
      <w:r>
        <w:rPr>
          <w:rFonts w:hint="eastAsia"/>
        </w:rPr>
        <w:t>推進</w:t>
      </w:r>
      <w:r w:rsidR="0020640E">
        <w:rPr>
          <w:rFonts w:hint="eastAsia"/>
        </w:rPr>
        <w:t>協議会</w:t>
      </w:r>
      <w:r>
        <w:rPr>
          <w:rFonts w:hint="eastAsia"/>
        </w:rPr>
        <w:t>共通</w:t>
      </w:r>
      <w:r>
        <w:rPr>
          <w:rFonts w:hint="eastAsia"/>
        </w:rPr>
        <w:t>EDI</w:t>
      </w:r>
      <w:r>
        <w:rPr>
          <w:rFonts w:hint="eastAsia"/>
        </w:rPr>
        <w:t>標準部会（以下、標準部会という）において審議の結果、相互連携性の確保に必要な要件</w:t>
      </w:r>
      <w:r>
        <w:rPr>
          <w:rFonts w:hint="eastAsia"/>
        </w:rPr>
        <w:t>(</w:t>
      </w:r>
      <w:r>
        <w:rPr>
          <w:rFonts w:hint="eastAsia"/>
        </w:rPr>
        <w:t>以下、相互連携</w:t>
      </w:r>
      <w:r w:rsidR="00E26150">
        <w:rPr>
          <w:rFonts w:hint="eastAsia"/>
        </w:rPr>
        <w:t>性</w:t>
      </w:r>
      <w:r>
        <w:rPr>
          <w:rFonts w:hint="eastAsia"/>
        </w:rPr>
        <w:t>仕様という</w:t>
      </w:r>
      <w:r>
        <w:rPr>
          <w:rFonts w:hint="eastAsia"/>
        </w:rPr>
        <w:t>)</w:t>
      </w:r>
      <w:r>
        <w:rPr>
          <w:rFonts w:hint="eastAsia"/>
        </w:rPr>
        <w:t>を中小企業共通</w:t>
      </w:r>
      <w:r>
        <w:rPr>
          <w:rFonts w:hint="eastAsia"/>
        </w:rPr>
        <w:t>EDI</w:t>
      </w:r>
      <w:r>
        <w:rPr>
          <w:rFonts w:hint="eastAsia"/>
        </w:rPr>
        <w:t>標準仕様書</w:t>
      </w:r>
      <w:r>
        <w:rPr>
          <w:rFonts w:hint="eastAsia"/>
        </w:rPr>
        <w:t>(</w:t>
      </w:r>
      <w:r>
        <w:rPr>
          <w:rFonts w:hint="eastAsia"/>
        </w:rPr>
        <w:t>以下、標準仕様書という</w:t>
      </w:r>
      <w:r>
        <w:rPr>
          <w:rFonts w:hint="eastAsia"/>
        </w:rPr>
        <w:t>)</w:t>
      </w:r>
      <w:r>
        <w:rPr>
          <w:rFonts w:hint="eastAsia"/>
        </w:rPr>
        <w:t>に組み込み、「中小企業共通</w:t>
      </w:r>
      <w:r>
        <w:rPr>
          <w:rFonts w:hint="eastAsia"/>
        </w:rPr>
        <w:t>EDI</w:t>
      </w:r>
      <w:r>
        <w:rPr>
          <w:rFonts w:hint="eastAsia"/>
        </w:rPr>
        <w:t>標準</w:t>
      </w:r>
      <w:r>
        <w:rPr>
          <w:rFonts w:hint="eastAsia"/>
        </w:rPr>
        <w:t>ver.</w:t>
      </w:r>
      <w:r>
        <w:rPr>
          <w:rFonts w:hint="eastAsia"/>
        </w:rPr>
        <w:t>３」（以下、標準</w:t>
      </w:r>
      <w:r>
        <w:rPr>
          <w:rFonts w:hint="eastAsia"/>
        </w:rPr>
        <w:t>ver.3</w:t>
      </w:r>
      <w:r>
        <w:rPr>
          <w:rFonts w:hint="eastAsia"/>
        </w:rPr>
        <w:t>という）へバージョンアップを行った。更に認証部会は共通</w:t>
      </w:r>
      <w:r>
        <w:rPr>
          <w:rFonts w:hint="eastAsia"/>
        </w:rPr>
        <w:t>EDI</w:t>
      </w:r>
      <w:r>
        <w:rPr>
          <w:rFonts w:hint="eastAsia"/>
        </w:rPr>
        <w:t>対応</w:t>
      </w:r>
      <w:r>
        <w:rPr>
          <w:rFonts w:hint="eastAsia"/>
        </w:rPr>
        <w:t>IT</w:t>
      </w:r>
      <w:r>
        <w:rPr>
          <w:rFonts w:hint="eastAsia"/>
        </w:rPr>
        <w:t>ツールの「標準</w:t>
      </w:r>
      <w:r>
        <w:rPr>
          <w:rFonts w:hint="eastAsia"/>
        </w:rPr>
        <w:t>ver.3</w:t>
      </w:r>
      <w:r>
        <w:rPr>
          <w:rFonts w:hint="eastAsia"/>
        </w:rPr>
        <w:t>」の実装を確認するために「中小企業共通</w:t>
      </w:r>
      <w:r>
        <w:rPr>
          <w:rFonts w:hint="eastAsia"/>
        </w:rPr>
        <w:t>EDI</w:t>
      </w:r>
      <w:r>
        <w:rPr>
          <w:rFonts w:hint="eastAsia"/>
        </w:rPr>
        <w:t>認証基準」（以下、認証基準という）を策定し、その確認方法を規定した。</w:t>
      </w:r>
      <w:r>
        <w:rPr>
          <w:rFonts w:hint="eastAsia"/>
        </w:rPr>
        <w:t xml:space="preserve"> </w:t>
      </w:r>
    </w:p>
    <w:p w14:paraId="142CC821" w14:textId="29F536CD" w:rsidR="00547697" w:rsidRDefault="00053C0B" w:rsidP="00053C0B">
      <w:pPr>
        <w:ind w:firstLineChars="100" w:firstLine="210"/>
      </w:pPr>
      <w:r>
        <w:rPr>
          <w:rFonts w:hint="eastAsia"/>
        </w:rPr>
        <w:t>共通</w:t>
      </w:r>
      <w:r>
        <w:rPr>
          <w:rFonts w:hint="eastAsia"/>
        </w:rPr>
        <w:t>EDI</w:t>
      </w:r>
      <w:r>
        <w:rPr>
          <w:rFonts w:hint="eastAsia"/>
        </w:rPr>
        <w:t>対応</w:t>
      </w:r>
      <w:r>
        <w:rPr>
          <w:rFonts w:hint="eastAsia"/>
        </w:rPr>
        <w:t>IT</w:t>
      </w:r>
      <w:r>
        <w:rPr>
          <w:rFonts w:hint="eastAsia"/>
        </w:rPr>
        <w:t>ツールを提供しようとする</w:t>
      </w:r>
      <w:r>
        <w:rPr>
          <w:rFonts w:hint="eastAsia"/>
        </w:rPr>
        <w:t>IT</w:t>
      </w:r>
      <w:r>
        <w:rPr>
          <w:rFonts w:hint="eastAsia"/>
        </w:rPr>
        <w:t>ベンダーは当該ツールが「</w:t>
      </w:r>
      <w:r w:rsidR="00B76E05">
        <w:rPr>
          <w:rFonts w:hint="eastAsia"/>
        </w:rPr>
        <w:t>中小企業共通</w:t>
      </w:r>
      <w:r w:rsidR="00B76E05">
        <w:rPr>
          <w:rFonts w:hint="eastAsia"/>
        </w:rPr>
        <w:t>EDI</w:t>
      </w:r>
      <w:r>
        <w:rPr>
          <w:rFonts w:hint="eastAsia"/>
        </w:rPr>
        <w:t>標準</w:t>
      </w:r>
      <w:r w:rsidR="00211F79">
        <w:rPr>
          <w:rFonts w:hint="eastAsia"/>
        </w:rPr>
        <w:t>仕様</w:t>
      </w:r>
      <w:r w:rsidR="00211F79">
        <w:rPr>
          <w:rFonts w:hint="eastAsia"/>
        </w:rPr>
        <w:t>*</w:t>
      </w:r>
      <w:r>
        <w:rPr>
          <w:rFonts w:hint="eastAsia"/>
        </w:rPr>
        <w:t>」を実装し相互連携性サービスの提供ができることを、「認証基準」に基づいてセルフチェックを行い、その内容を記載した認証申請書を認証部会へ提出する。認証部会はこれを確認し、</w:t>
      </w:r>
      <w:r w:rsidR="00547697">
        <w:rPr>
          <w:rFonts w:hint="eastAsia"/>
        </w:rPr>
        <w:t>IT</w:t>
      </w:r>
      <w:r w:rsidR="00547697">
        <w:rPr>
          <w:rFonts w:hint="eastAsia"/>
        </w:rPr>
        <w:t>コーディネータ協会として「</w:t>
      </w:r>
      <w:r>
        <w:rPr>
          <w:rFonts w:hint="eastAsia"/>
        </w:rPr>
        <w:t>認証</w:t>
      </w:r>
      <w:r w:rsidR="00547697">
        <w:rPr>
          <w:rFonts w:hint="eastAsia"/>
        </w:rPr>
        <w:t>」</w:t>
      </w:r>
      <w:r>
        <w:rPr>
          <w:rFonts w:hint="eastAsia"/>
        </w:rPr>
        <w:t>したことを公表する。</w:t>
      </w:r>
    </w:p>
    <w:p w14:paraId="150668D1" w14:textId="77777777" w:rsidR="00355BF0" w:rsidRDefault="00053C0B" w:rsidP="00053C0B">
      <w:pPr>
        <w:ind w:firstLineChars="100" w:firstLine="210"/>
      </w:pPr>
      <w:r>
        <w:rPr>
          <w:rFonts w:hint="eastAsia"/>
        </w:rPr>
        <w:t>中小企業共通</w:t>
      </w:r>
      <w:r>
        <w:rPr>
          <w:rFonts w:hint="eastAsia"/>
        </w:rPr>
        <w:t>EDI</w:t>
      </w:r>
      <w:r>
        <w:rPr>
          <w:rFonts w:hint="eastAsia"/>
        </w:rPr>
        <w:t>のユーザーは中小企業共通</w:t>
      </w:r>
      <w:r>
        <w:rPr>
          <w:rFonts w:hint="eastAsia"/>
        </w:rPr>
        <w:t>EDI</w:t>
      </w:r>
      <w:r>
        <w:rPr>
          <w:rFonts w:hint="eastAsia"/>
        </w:rPr>
        <w:t>認証を受けた業務アプリを導入し、認証を受けた共通</w:t>
      </w:r>
      <w:r>
        <w:rPr>
          <w:rFonts w:hint="eastAsia"/>
        </w:rPr>
        <w:t>EDI</w:t>
      </w:r>
      <w:r>
        <w:rPr>
          <w:rFonts w:hint="eastAsia"/>
        </w:rPr>
        <w:t>プロバイダと契約すれば、容易に接続先との相互連携性要件を明確にすることができる。</w:t>
      </w:r>
    </w:p>
    <w:p w14:paraId="328606B2" w14:textId="58AC1484" w:rsidR="00211F79" w:rsidRDefault="00211F79" w:rsidP="00053C0B">
      <w:pPr>
        <w:ind w:firstLineChars="100" w:firstLine="210"/>
      </w:pPr>
      <w:r>
        <w:rPr>
          <w:rFonts w:hint="eastAsia"/>
        </w:rPr>
        <w:t>＊</w:t>
      </w:r>
      <w:r w:rsidR="000B2329">
        <w:rPr>
          <w:rFonts w:hint="eastAsia"/>
        </w:rPr>
        <w:t>202</w:t>
      </w:r>
      <w:r w:rsidR="00B10D88">
        <w:rPr>
          <w:rFonts w:hint="eastAsia"/>
        </w:rPr>
        <w:t>4</w:t>
      </w:r>
      <w:r w:rsidR="000B2329">
        <w:rPr>
          <w:rFonts w:hint="eastAsia"/>
        </w:rPr>
        <w:t>年</w:t>
      </w:r>
      <w:r w:rsidR="0002187C">
        <w:rPr>
          <w:rFonts w:hint="eastAsia"/>
        </w:rPr>
        <w:t>1</w:t>
      </w:r>
      <w:r w:rsidR="00B10D88">
        <w:rPr>
          <w:rFonts w:hint="eastAsia"/>
        </w:rPr>
        <w:t>1</w:t>
      </w:r>
      <w:r w:rsidR="000B2329">
        <w:rPr>
          <w:rFonts w:hint="eastAsia"/>
        </w:rPr>
        <w:t>月現在、最新バージョンは「中小企業共通</w:t>
      </w:r>
      <w:r w:rsidR="000B2329">
        <w:rPr>
          <w:rFonts w:hint="eastAsia"/>
        </w:rPr>
        <w:t>EDI</w:t>
      </w:r>
      <w:r w:rsidR="000B2329">
        <w:rPr>
          <w:rFonts w:hint="eastAsia"/>
        </w:rPr>
        <w:t>標準仕様</w:t>
      </w:r>
      <w:r w:rsidR="000B2329">
        <w:rPr>
          <w:rFonts w:hint="eastAsia"/>
        </w:rPr>
        <w:t>ver.4</w:t>
      </w:r>
      <w:r w:rsidR="0002187C">
        <w:rPr>
          <w:rFonts w:hint="eastAsia"/>
        </w:rPr>
        <w:t>2</w:t>
      </w:r>
      <w:r w:rsidR="000B2329">
        <w:rPr>
          <w:rFonts w:hint="eastAsia"/>
        </w:rPr>
        <w:t>.</w:t>
      </w:r>
      <w:r w:rsidR="000B2329">
        <w:rPr>
          <w:rFonts w:hint="eastAsia"/>
        </w:rPr>
        <w:t>」。</w:t>
      </w:r>
    </w:p>
    <w:p w14:paraId="31EFD0B3" w14:textId="77777777" w:rsidR="00053C0B" w:rsidRDefault="00053C0B" w:rsidP="00053C0B">
      <w:pPr>
        <w:ind w:firstLineChars="100" w:firstLine="210"/>
      </w:pPr>
      <w:r>
        <w:rPr>
          <w:rFonts w:hint="eastAsia"/>
        </w:rPr>
        <w:t xml:space="preserve"> </w:t>
      </w:r>
    </w:p>
    <w:p w14:paraId="58263466" w14:textId="77777777" w:rsidR="00A31DB1" w:rsidRDefault="00053C0B" w:rsidP="00053C0B">
      <w:pPr>
        <w:ind w:firstLineChars="100" w:firstLine="210"/>
      </w:pPr>
      <w:r w:rsidRPr="003B1471">
        <w:rPr>
          <w:rFonts w:hint="eastAsia"/>
        </w:rPr>
        <w:t>本文書</w:t>
      </w:r>
      <w:r w:rsidR="00A31DB1" w:rsidRPr="003B1471">
        <w:rPr>
          <w:rFonts w:hint="eastAsia"/>
        </w:rPr>
        <w:t>（運用ガイドライン）</w:t>
      </w:r>
      <w:r w:rsidRPr="003B1471">
        <w:rPr>
          <w:rFonts w:hint="eastAsia"/>
        </w:rPr>
        <w:t>は</w:t>
      </w:r>
      <w:r w:rsidR="00A31DB1" w:rsidRPr="003B1471">
        <w:rPr>
          <w:rFonts w:hint="eastAsia"/>
        </w:rPr>
        <w:t>、</w:t>
      </w:r>
      <w:r w:rsidRPr="003B1471">
        <w:rPr>
          <w:rFonts w:hint="eastAsia"/>
        </w:rPr>
        <w:t>認証取得を希望する</w:t>
      </w:r>
      <w:r w:rsidRPr="003B1471">
        <w:rPr>
          <w:rFonts w:hint="eastAsia"/>
        </w:rPr>
        <w:t>IT</w:t>
      </w:r>
      <w:r w:rsidRPr="003B1471">
        <w:rPr>
          <w:rFonts w:hint="eastAsia"/>
        </w:rPr>
        <w:t>ベンダー各社に向けて、</w:t>
      </w:r>
      <w:r w:rsidR="00A31DB1" w:rsidRPr="003B1471">
        <w:rPr>
          <w:rFonts w:hint="eastAsia"/>
        </w:rPr>
        <w:t>認証を</w:t>
      </w:r>
      <w:r w:rsidR="00A31DB1" w:rsidRPr="003B1471">
        <w:rPr>
          <w:rFonts w:hint="eastAsia"/>
        </w:rPr>
        <w:lastRenderedPageBreak/>
        <w:t>取得するための手順を解説</w:t>
      </w:r>
      <w:r w:rsidRPr="003B1471">
        <w:rPr>
          <w:rFonts w:hint="eastAsia"/>
        </w:rPr>
        <w:t>し、認証取得申請を容易に行えるようにすることを目的とした</w:t>
      </w:r>
      <w:r w:rsidR="00355BF0" w:rsidRPr="003B1471">
        <w:rPr>
          <w:rFonts w:hint="eastAsia"/>
        </w:rPr>
        <w:t>ガイド</w:t>
      </w:r>
      <w:r w:rsidR="00A31DB1" w:rsidRPr="003B1471">
        <w:rPr>
          <w:rFonts w:hint="eastAsia"/>
        </w:rPr>
        <w:t>であり、具体的な「認証要件」を記載した「認証ガイドライン」と合わせて活用いただきたい。</w:t>
      </w:r>
    </w:p>
    <w:p w14:paraId="4CB510EF" w14:textId="77777777" w:rsidR="00053C0B" w:rsidRDefault="00053C0B" w:rsidP="00A31DB1">
      <w:pPr>
        <w:ind w:firstLineChars="100" w:firstLine="210"/>
      </w:pPr>
      <w:r>
        <w:rPr>
          <w:rFonts w:hint="eastAsia"/>
        </w:rPr>
        <w:t>今後、多くの</w:t>
      </w:r>
      <w:r>
        <w:rPr>
          <w:rFonts w:hint="eastAsia"/>
        </w:rPr>
        <w:t>IT</w:t>
      </w:r>
      <w:r>
        <w:rPr>
          <w:rFonts w:hint="eastAsia"/>
        </w:rPr>
        <w:t>ツールがこの認証制度を活用して認証を取得し、中小企業共通</w:t>
      </w:r>
      <w:r>
        <w:rPr>
          <w:rFonts w:hint="eastAsia"/>
        </w:rPr>
        <w:t>EDI</w:t>
      </w:r>
      <w:r>
        <w:rPr>
          <w:rFonts w:hint="eastAsia"/>
        </w:rPr>
        <w:t>の普及に参画されることを期待する。</w:t>
      </w:r>
    </w:p>
    <w:p w14:paraId="59577F88" w14:textId="77777777" w:rsidR="00053C0B" w:rsidRDefault="00053C0B" w:rsidP="00053C0B">
      <w:r>
        <w:t> </w:t>
      </w:r>
    </w:p>
    <w:p w14:paraId="0CC47507" w14:textId="77777777" w:rsidR="00F13E9E" w:rsidRDefault="00F13E9E" w:rsidP="00053C0B"/>
    <w:p w14:paraId="67CA413E" w14:textId="77777777" w:rsidR="00F13E9E" w:rsidRDefault="00F13E9E" w:rsidP="00053C0B"/>
    <w:p w14:paraId="5535CE19" w14:textId="77777777" w:rsidR="00F13E9E" w:rsidRDefault="00F13E9E" w:rsidP="00053C0B"/>
    <w:p w14:paraId="0C30887A" w14:textId="77777777" w:rsidR="00F13E9E" w:rsidRDefault="00F13E9E" w:rsidP="00053C0B"/>
    <w:p w14:paraId="3CF0594E" w14:textId="77777777" w:rsidR="00F13E9E" w:rsidRDefault="00F13E9E" w:rsidP="00053C0B"/>
    <w:p w14:paraId="6B9EECE2" w14:textId="77777777" w:rsidR="00F13E9E" w:rsidRDefault="00F13E9E" w:rsidP="00053C0B"/>
    <w:p w14:paraId="4AF29B5A" w14:textId="77777777" w:rsidR="00053C0B" w:rsidRDefault="00053C0B">
      <w:pPr>
        <w:widowControl/>
        <w:jc w:val="left"/>
      </w:pPr>
      <w:r>
        <w:br w:type="page"/>
      </w:r>
    </w:p>
    <w:p w14:paraId="583EB245" w14:textId="77777777" w:rsidR="00053C0B" w:rsidRPr="002330F9" w:rsidRDefault="002330F9" w:rsidP="002330F9">
      <w:pPr>
        <w:pStyle w:val="1"/>
      </w:pPr>
      <w:bookmarkStart w:id="1" w:name="_Toc36200815"/>
      <w:r>
        <w:rPr>
          <w:rStyle w:val="10"/>
          <w:rFonts w:hint="eastAsia"/>
        </w:rPr>
        <w:lastRenderedPageBreak/>
        <w:t>１．</w:t>
      </w:r>
      <w:r w:rsidR="00053C0B" w:rsidRPr="002330F9">
        <w:rPr>
          <w:rStyle w:val="10"/>
          <w:rFonts w:hint="eastAsia"/>
        </w:rPr>
        <w:t>中小企業共通</w:t>
      </w:r>
      <w:r w:rsidR="00053C0B" w:rsidRPr="002330F9">
        <w:rPr>
          <w:rStyle w:val="10"/>
          <w:rFonts w:hint="eastAsia"/>
        </w:rPr>
        <w:t>EDI</w:t>
      </w:r>
      <w:r w:rsidR="00B74EC7" w:rsidRPr="002330F9">
        <w:rPr>
          <w:rStyle w:val="10"/>
          <w:rFonts w:hint="eastAsia"/>
        </w:rPr>
        <w:t>認証制度</w:t>
      </w:r>
      <w:r w:rsidR="00053C0B" w:rsidRPr="002330F9">
        <w:rPr>
          <w:rStyle w:val="10"/>
          <w:rFonts w:hint="eastAsia"/>
        </w:rPr>
        <w:t>概</w:t>
      </w:r>
      <w:r w:rsidR="00053C0B" w:rsidRPr="002330F9">
        <w:rPr>
          <w:rFonts w:hint="eastAsia"/>
        </w:rPr>
        <w:t>要</w:t>
      </w:r>
      <w:bookmarkEnd w:id="1"/>
    </w:p>
    <w:p w14:paraId="7849F474" w14:textId="77777777" w:rsidR="00053C0B" w:rsidRPr="002648D5" w:rsidRDefault="00B74EC7" w:rsidP="00D609C5">
      <w:pPr>
        <w:pStyle w:val="2"/>
        <w:ind w:firstLineChars="200" w:firstLine="420"/>
      </w:pPr>
      <w:bookmarkStart w:id="2" w:name="_Toc36200816"/>
      <w:r w:rsidRPr="002648D5">
        <w:rPr>
          <w:rFonts w:hint="eastAsia"/>
        </w:rPr>
        <w:t>１．１．中小企業共通</w:t>
      </w:r>
      <w:r w:rsidRPr="002648D5">
        <w:rPr>
          <w:rFonts w:hint="eastAsia"/>
        </w:rPr>
        <w:t>EDI</w:t>
      </w:r>
      <w:r w:rsidRPr="002648D5">
        <w:rPr>
          <w:rFonts w:hint="eastAsia"/>
        </w:rPr>
        <w:t>認証制度とは</w:t>
      </w:r>
      <w:bookmarkEnd w:id="2"/>
    </w:p>
    <w:p w14:paraId="4833FBDA" w14:textId="23E731B4" w:rsidR="00B74EC7" w:rsidRDefault="00B74EC7" w:rsidP="00B74EC7">
      <w:pPr>
        <w:ind w:left="210" w:hangingChars="100" w:hanging="210"/>
      </w:pPr>
      <w:r>
        <w:rPr>
          <w:rFonts w:hint="eastAsia"/>
        </w:rPr>
        <w:t xml:space="preserve">　　中小企業共通</w:t>
      </w:r>
      <w:r>
        <w:rPr>
          <w:rFonts w:hint="eastAsia"/>
        </w:rPr>
        <w:t>EDI</w:t>
      </w:r>
      <w:r>
        <w:rPr>
          <w:rFonts w:hint="eastAsia"/>
        </w:rPr>
        <w:t>認証制度とは、企業間の受発注業務</w:t>
      </w:r>
      <w:r w:rsidR="00185421">
        <w:rPr>
          <w:rFonts w:hint="eastAsia"/>
        </w:rPr>
        <w:t>に活用される業務アプリケーションやプロバイダサービスが、</w:t>
      </w:r>
      <w:r>
        <w:rPr>
          <w:rFonts w:hint="eastAsia"/>
        </w:rPr>
        <w:t>「中小企業共通</w:t>
      </w:r>
      <w:r>
        <w:rPr>
          <w:rFonts w:hint="eastAsia"/>
        </w:rPr>
        <w:t>EDI</w:t>
      </w:r>
      <w:r w:rsidR="00185421">
        <w:rPr>
          <w:rFonts w:hint="eastAsia"/>
        </w:rPr>
        <w:t>標準」</w:t>
      </w:r>
      <w:r w:rsidR="00185421" w:rsidRPr="00185421">
        <w:rPr>
          <w:rFonts w:hint="eastAsia"/>
        </w:rPr>
        <w:t>を実装し、相互連携性サービスを提供していることを確認</w:t>
      </w:r>
      <w:r w:rsidR="00A7636B">
        <w:rPr>
          <w:rFonts w:hint="eastAsia"/>
        </w:rPr>
        <w:t>し</w:t>
      </w:r>
      <w:r w:rsidR="00185421">
        <w:rPr>
          <w:rFonts w:hint="eastAsia"/>
        </w:rPr>
        <w:t>、企業間の取引業務を「簡単・便利・安価」に行うことを推進する</w:t>
      </w:r>
      <w:r w:rsidR="002572A4">
        <w:rPr>
          <w:rFonts w:hint="eastAsia"/>
        </w:rPr>
        <w:t>ソフトウェア</w:t>
      </w:r>
      <w:r w:rsidR="00BB068F">
        <w:rPr>
          <w:rFonts w:hint="eastAsia"/>
        </w:rPr>
        <w:t>製品・サービス</w:t>
      </w:r>
      <w:r w:rsidR="002572A4">
        <w:rPr>
          <w:rFonts w:hint="eastAsia"/>
        </w:rPr>
        <w:t>（以下、</w:t>
      </w:r>
      <w:r w:rsidR="00F71B7B">
        <w:rPr>
          <w:rFonts w:hint="eastAsia"/>
        </w:rPr>
        <w:t>まとめて「</w:t>
      </w:r>
      <w:r w:rsidR="002572A4">
        <w:rPr>
          <w:rFonts w:hint="eastAsia"/>
        </w:rPr>
        <w:t>IT</w:t>
      </w:r>
      <w:r w:rsidR="002572A4">
        <w:rPr>
          <w:rFonts w:hint="eastAsia"/>
        </w:rPr>
        <w:t>ツール</w:t>
      </w:r>
      <w:r w:rsidR="00F71B7B">
        <w:rPr>
          <w:rFonts w:hint="eastAsia"/>
        </w:rPr>
        <w:t>」と称する</w:t>
      </w:r>
      <w:r w:rsidR="002572A4">
        <w:rPr>
          <w:rFonts w:hint="eastAsia"/>
        </w:rPr>
        <w:t>）</w:t>
      </w:r>
      <w:r w:rsidR="00BB068F">
        <w:rPr>
          <w:rFonts w:hint="eastAsia"/>
        </w:rPr>
        <w:t>を支援する</w:t>
      </w:r>
      <w:r w:rsidR="00185421">
        <w:rPr>
          <w:rFonts w:hint="eastAsia"/>
        </w:rPr>
        <w:t>制度です。</w:t>
      </w:r>
    </w:p>
    <w:p w14:paraId="0D51C1D3" w14:textId="77777777" w:rsidR="00B74EC7" w:rsidRDefault="00BB068F" w:rsidP="00BB068F">
      <w:pPr>
        <w:pStyle w:val="a3"/>
        <w:numPr>
          <w:ilvl w:val="0"/>
          <w:numId w:val="9"/>
        </w:numPr>
        <w:ind w:leftChars="0"/>
      </w:pPr>
      <w:r>
        <w:rPr>
          <w:rFonts w:hint="eastAsia"/>
        </w:rPr>
        <w:t>プロバイダ、業務アプリ、連携補完アプリがそれぞれのカテゴリで必要な「中小企業共通</w:t>
      </w:r>
      <w:r>
        <w:rPr>
          <w:rFonts w:hint="eastAsia"/>
        </w:rPr>
        <w:t>EDI</w:t>
      </w:r>
      <w:r>
        <w:rPr>
          <w:rFonts w:hint="eastAsia"/>
        </w:rPr>
        <w:t>標準」を実装していること。</w:t>
      </w:r>
    </w:p>
    <w:p w14:paraId="14857726" w14:textId="6241F979" w:rsidR="00BB068F" w:rsidRDefault="00C576CD" w:rsidP="00BB068F">
      <w:pPr>
        <w:pStyle w:val="a3"/>
        <w:numPr>
          <w:ilvl w:val="0"/>
          <w:numId w:val="9"/>
        </w:numPr>
        <w:ind w:leftChars="0"/>
      </w:pPr>
      <w:r>
        <w:rPr>
          <w:rFonts w:hint="eastAsia"/>
        </w:rPr>
        <w:t>受発注業務において各</w:t>
      </w:r>
      <w:r w:rsidR="002572A4">
        <w:rPr>
          <w:rFonts w:hint="eastAsia"/>
        </w:rPr>
        <w:t>IT</w:t>
      </w:r>
      <w:r w:rsidR="002572A4">
        <w:rPr>
          <w:rFonts w:hint="eastAsia"/>
        </w:rPr>
        <w:t>ツール</w:t>
      </w:r>
      <w:r>
        <w:rPr>
          <w:rFonts w:hint="eastAsia"/>
        </w:rPr>
        <w:t>が提供する機能、範囲をユーザーに理解できるように公開すること。</w:t>
      </w:r>
    </w:p>
    <w:p w14:paraId="5F38A8D2" w14:textId="77777777" w:rsidR="00C576CD" w:rsidRDefault="00C576CD" w:rsidP="00C576CD">
      <w:pPr>
        <w:pStyle w:val="a3"/>
        <w:numPr>
          <w:ilvl w:val="0"/>
          <w:numId w:val="9"/>
        </w:numPr>
        <w:ind w:leftChars="0"/>
      </w:pPr>
      <w:r>
        <w:rPr>
          <w:rFonts w:hint="eastAsia"/>
        </w:rPr>
        <w:t>ITCA</w:t>
      </w:r>
      <w:r w:rsidRPr="00C576CD">
        <w:rPr>
          <w:rFonts w:hint="eastAsia"/>
        </w:rPr>
        <w:t xml:space="preserve"> </w:t>
      </w:r>
      <w:r w:rsidRPr="00C576CD">
        <w:rPr>
          <w:rFonts w:hint="eastAsia"/>
        </w:rPr>
        <w:t>が認証機関として製品が</w:t>
      </w:r>
      <w:r w:rsidR="00547697">
        <w:rPr>
          <w:rFonts w:hint="eastAsia"/>
        </w:rPr>
        <w:t>上記の</w:t>
      </w:r>
      <w:r w:rsidRPr="00C576CD">
        <w:rPr>
          <w:rFonts w:hint="eastAsia"/>
        </w:rPr>
        <w:t>基準を満たしていることを評価しマークを付与します</w:t>
      </w:r>
      <w:r>
        <w:rPr>
          <w:rFonts w:hint="eastAsia"/>
        </w:rPr>
        <w:t>。</w:t>
      </w:r>
    </w:p>
    <w:p w14:paraId="1BB16D16" w14:textId="77777777" w:rsidR="00C576CD" w:rsidRDefault="00C576CD" w:rsidP="00C576CD">
      <w:pPr>
        <w:ind w:left="210"/>
      </w:pPr>
    </w:p>
    <w:p w14:paraId="00B2B4F2" w14:textId="77777777" w:rsidR="0029749B" w:rsidRDefault="00C576CD" w:rsidP="0029749B">
      <w:pPr>
        <w:keepNext/>
        <w:ind w:left="210"/>
      </w:pPr>
      <w:r>
        <w:rPr>
          <w:rFonts w:hint="eastAsia"/>
          <w:noProof/>
        </w:rPr>
        <w:drawing>
          <wp:inline distT="0" distB="0" distL="0" distR="0" wp14:anchorId="6C7D16A6" wp14:editId="15DADFDC">
            <wp:extent cx="5400040" cy="3957320"/>
            <wp:effectExtent l="0" t="0" r="0" b="508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運用体制.png"/>
                    <pic:cNvPicPr/>
                  </pic:nvPicPr>
                  <pic:blipFill>
                    <a:blip r:embed="rId8">
                      <a:extLst>
                        <a:ext uri="{28A0092B-C50C-407E-A947-70E740481C1C}">
                          <a14:useLocalDpi xmlns:a14="http://schemas.microsoft.com/office/drawing/2010/main" val="0"/>
                        </a:ext>
                      </a:extLst>
                    </a:blip>
                    <a:stretch>
                      <a:fillRect/>
                    </a:stretch>
                  </pic:blipFill>
                  <pic:spPr>
                    <a:xfrm>
                      <a:off x="0" y="0"/>
                      <a:ext cx="5400040" cy="3957320"/>
                    </a:xfrm>
                    <a:prstGeom prst="rect">
                      <a:avLst/>
                    </a:prstGeom>
                  </pic:spPr>
                </pic:pic>
              </a:graphicData>
            </a:graphic>
          </wp:inline>
        </w:drawing>
      </w:r>
    </w:p>
    <w:p w14:paraId="62D4541F" w14:textId="3D4EEB27" w:rsidR="00C576CD" w:rsidRDefault="0029749B" w:rsidP="0029749B">
      <w:pPr>
        <w:pStyle w:val="a8"/>
        <w:ind w:firstLineChars="1500" w:firstLine="3162"/>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6E32C1">
        <w:rPr>
          <w:noProof/>
        </w:rPr>
        <w:t>1</w:t>
      </w:r>
      <w:r>
        <w:fldChar w:fldCharType="end"/>
      </w:r>
      <w:r>
        <w:rPr>
          <w:rFonts w:hint="eastAsia"/>
        </w:rPr>
        <w:t xml:space="preserve">　認証制度運用体制</w:t>
      </w:r>
    </w:p>
    <w:p w14:paraId="06AC098D" w14:textId="77777777" w:rsidR="00E22859" w:rsidRDefault="00E22859" w:rsidP="00E22859"/>
    <w:p w14:paraId="3CB3BE7A" w14:textId="77777777" w:rsidR="00DE4D69" w:rsidRPr="00E22859" w:rsidRDefault="00DE4D69" w:rsidP="00E22859"/>
    <w:p w14:paraId="10F70E76" w14:textId="313494AD" w:rsidR="00B74EC7" w:rsidRDefault="00E22859" w:rsidP="00E22859">
      <w:pPr>
        <w:pStyle w:val="2"/>
      </w:pPr>
      <w:r>
        <w:rPr>
          <w:rFonts w:hint="eastAsia"/>
        </w:rPr>
        <w:lastRenderedPageBreak/>
        <w:t xml:space="preserve">　　</w:t>
      </w:r>
      <w:bookmarkStart w:id="3" w:name="_Toc36200817"/>
      <w:r>
        <w:rPr>
          <w:rFonts w:hint="eastAsia"/>
        </w:rPr>
        <w:t>１．２．中小企業共通</w:t>
      </w:r>
      <w:r>
        <w:rPr>
          <w:rFonts w:hint="eastAsia"/>
        </w:rPr>
        <w:t>EDI</w:t>
      </w:r>
      <w:r>
        <w:rPr>
          <w:rFonts w:hint="eastAsia"/>
        </w:rPr>
        <w:t>認証制度の</w:t>
      </w:r>
      <w:r w:rsidR="00A73B3F">
        <w:rPr>
          <w:rFonts w:hint="eastAsia"/>
        </w:rPr>
        <w:t>拠り所</w:t>
      </w:r>
      <w:bookmarkEnd w:id="3"/>
    </w:p>
    <w:p w14:paraId="70F28D18" w14:textId="6C903A56" w:rsidR="00E22859" w:rsidRDefault="00E22859" w:rsidP="00A75D61">
      <w:pPr>
        <w:ind w:left="210" w:hangingChars="100" w:hanging="210"/>
      </w:pPr>
      <w:r>
        <w:rPr>
          <w:rFonts w:hint="eastAsia"/>
        </w:rPr>
        <w:t xml:space="preserve">　　本制度は、</w:t>
      </w:r>
      <w:r w:rsidR="00A75D61">
        <w:rPr>
          <w:rFonts w:hint="eastAsia"/>
        </w:rPr>
        <w:t>2018</w:t>
      </w:r>
      <w:r w:rsidR="00A75D61">
        <w:rPr>
          <w:rFonts w:hint="eastAsia"/>
        </w:rPr>
        <w:t>年</w:t>
      </w:r>
      <w:r w:rsidR="00A75D61">
        <w:rPr>
          <w:rFonts w:hint="eastAsia"/>
        </w:rPr>
        <w:t>4</w:t>
      </w:r>
      <w:r w:rsidR="00A75D61">
        <w:rPr>
          <w:rFonts w:hint="eastAsia"/>
        </w:rPr>
        <w:t>月に、</w:t>
      </w:r>
      <w:r>
        <w:rPr>
          <w:rFonts w:hint="eastAsia"/>
        </w:rPr>
        <w:t>中小企業庁の実証検証事業の中で</w:t>
      </w:r>
      <w:r w:rsidR="00A75D61">
        <w:rPr>
          <w:rFonts w:hint="eastAsia"/>
        </w:rPr>
        <w:t>成果として公開された</w:t>
      </w:r>
      <w:r>
        <w:rPr>
          <w:rFonts w:hint="eastAsia"/>
        </w:rPr>
        <w:t>「</w:t>
      </w:r>
      <w:r w:rsidRPr="00E22859">
        <w:rPr>
          <w:rFonts w:hint="eastAsia"/>
        </w:rPr>
        <w:t>中小企業共通</w:t>
      </w:r>
      <w:r w:rsidRPr="00E22859">
        <w:rPr>
          <w:rFonts w:hint="eastAsia"/>
        </w:rPr>
        <w:t>EDI</w:t>
      </w:r>
      <w:r w:rsidRPr="00E22859">
        <w:rPr>
          <w:rFonts w:hint="eastAsia"/>
        </w:rPr>
        <w:t>標準</w:t>
      </w:r>
      <w:r>
        <w:rPr>
          <w:rFonts w:hint="eastAsia"/>
        </w:rPr>
        <w:t>」</w:t>
      </w:r>
      <w:r w:rsidR="00A75D61">
        <w:rPr>
          <w:rFonts w:hint="eastAsia"/>
        </w:rPr>
        <w:t>をその拠り所としてい</w:t>
      </w:r>
      <w:r w:rsidR="003B7D1B">
        <w:rPr>
          <w:rFonts w:hint="eastAsia"/>
        </w:rPr>
        <w:t>ます</w:t>
      </w:r>
      <w:r w:rsidR="00A75D61">
        <w:rPr>
          <w:rFonts w:hint="eastAsia"/>
        </w:rPr>
        <w:t>。現在、本標準仕様は、特定非営利活動法人</w:t>
      </w:r>
      <w:r w:rsidR="00A75D61">
        <w:rPr>
          <w:rFonts w:hint="eastAsia"/>
        </w:rPr>
        <w:t>IT</w:t>
      </w:r>
      <w:r w:rsidR="00A75D61">
        <w:rPr>
          <w:rFonts w:hint="eastAsia"/>
        </w:rPr>
        <w:t>コーディネータ協会が、以下の体制で維持管理を行ってい</w:t>
      </w:r>
      <w:r w:rsidR="003B7D1B">
        <w:rPr>
          <w:rFonts w:hint="eastAsia"/>
        </w:rPr>
        <w:t>ます</w:t>
      </w:r>
      <w:r w:rsidR="00A75D61">
        <w:rPr>
          <w:rFonts w:hint="eastAsia"/>
        </w:rPr>
        <w:t>。</w:t>
      </w:r>
    </w:p>
    <w:p w14:paraId="241BD5D2" w14:textId="04C79746" w:rsidR="00A75D61" w:rsidRDefault="00502EF1" w:rsidP="00A75D61">
      <w:pPr>
        <w:ind w:left="210" w:hangingChars="100" w:hanging="210"/>
      </w:pPr>
      <w:r>
        <w:rPr>
          <w:noProof/>
        </w:rPr>
        <w:drawing>
          <wp:inline distT="0" distB="0" distL="0" distR="0" wp14:anchorId="78030682" wp14:editId="51B1E032">
            <wp:extent cx="5400040" cy="3044825"/>
            <wp:effectExtent l="19050" t="19050" r="10160" b="22225"/>
            <wp:docPr id="1820094132" name="図 1"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094132" name="図 1" descr="ダイアグラム&#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00040" cy="3044825"/>
                    </a:xfrm>
                    <a:prstGeom prst="rect">
                      <a:avLst/>
                    </a:prstGeom>
                    <a:ln w="12700">
                      <a:solidFill>
                        <a:schemeClr val="accent1"/>
                      </a:solidFill>
                    </a:ln>
                  </pic:spPr>
                </pic:pic>
              </a:graphicData>
            </a:graphic>
          </wp:inline>
        </w:drawing>
      </w:r>
    </w:p>
    <w:p w14:paraId="5AE695C1" w14:textId="12AF8125" w:rsidR="00A75D61" w:rsidRPr="00E77D9B" w:rsidRDefault="00E77D9B" w:rsidP="00A75D61">
      <w:pPr>
        <w:ind w:left="210" w:hangingChars="100" w:hanging="210"/>
      </w:pPr>
      <w:r>
        <w:rPr>
          <w:rFonts w:hint="eastAsia"/>
        </w:rPr>
        <w:t xml:space="preserve">　</w:t>
      </w:r>
      <w:r w:rsidR="003B7D1B">
        <w:rPr>
          <w:rFonts w:hint="eastAsia"/>
        </w:rPr>
        <w:t xml:space="preserve">　</w:t>
      </w:r>
      <w:r>
        <w:rPr>
          <w:rFonts w:hint="eastAsia"/>
        </w:rPr>
        <w:t>また、中小企業共通</w:t>
      </w:r>
      <w:r>
        <w:rPr>
          <w:rFonts w:hint="eastAsia"/>
        </w:rPr>
        <w:t>EDI</w:t>
      </w:r>
      <w:r>
        <w:rPr>
          <w:rFonts w:hint="eastAsia"/>
        </w:rPr>
        <w:t>標準が準拠している国連</w:t>
      </w:r>
      <w:r>
        <w:rPr>
          <w:rFonts w:hint="eastAsia"/>
        </w:rPr>
        <w:t>CEFACT</w:t>
      </w:r>
      <w:r>
        <w:rPr>
          <w:rFonts w:hint="eastAsia"/>
        </w:rPr>
        <w:t>共通</w:t>
      </w:r>
      <w:r w:rsidR="00B57F29">
        <w:rPr>
          <w:rFonts w:hint="eastAsia"/>
        </w:rPr>
        <w:t>辞書との連携は、国連</w:t>
      </w:r>
      <w:r w:rsidR="00B57F29">
        <w:rPr>
          <w:rFonts w:hint="eastAsia"/>
        </w:rPr>
        <w:t>CEFACT</w:t>
      </w:r>
      <w:r w:rsidR="00B57F29">
        <w:rPr>
          <w:rFonts w:hint="eastAsia"/>
        </w:rPr>
        <w:t>日本委員会下にある一般社団法人サプライチェーン情報基盤研究会（</w:t>
      </w:r>
      <w:r w:rsidR="00B57F29">
        <w:rPr>
          <w:rFonts w:hint="eastAsia"/>
        </w:rPr>
        <w:t>SIPS</w:t>
      </w:r>
      <w:r w:rsidR="00B57F29">
        <w:rPr>
          <w:rFonts w:hint="eastAsia"/>
        </w:rPr>
        <w:t>）と</w:t>
      </w:r>
      <w:r w:rsidR="00276D7E">
        <w:rPr>
          <w:rFonts w:hint="eastAsia"/>
        </w:rPr>
        <w:t>密に連携</w:t>
      </w:r>
      <w:r w:rsidR="003B7D1B">
        <w:rPr>
          <w:rFonts w:hint="eastAsia"/>
        </w:rPr>
        <w:t>・協力</w:t>
      </w:r>
      <w:r w:rsidR="00276D7E">
        <w:rPr>
          <w:rFonts w:hint="eastAsia"/>
        </w:rPr>
        <w:t>してい</w:t>
      </w:r>
      <w:r w:rsidR="003B7D1B">
        <w:rPr>
          <w:rFonts w:hint="eastAsia"/>
        </w:rPr>
        <w:t>ます</w:t>
      </w:r>
      <w:r w:rsidR="00276D7E">
        <w:rPr>
          <w:rFonts w:hint="eastAsia"/>
        </w:rPr>
        <w:t>。</w:t>
      </w:r>
    </w:p>
    <w:p w14:paraId="5B0BFD5B" w14:textId="37FDE313" w:rsidR="00A75D61" w:rsidRPr="00A75D61" w:rsidRDefault="00A75D61" w:rsidP="00A75D61">
      <w:pPr>
        <w:ind w:left="210" w:hangingChars="100" w:hanging="210"/>
      </w:pPr>
    </w:p>
    <w:p w14:paraId="760369A4" w14:textId="77777777" w:rsidR="00C576CD" w:rsidRPr="002648D5" w:rsidRDefault="00C576CD" w:rsidP="00D609C5">
      <w:pPr>
        <w:pStyle w:val="2"/>
        <w:ind w:firstLineChars="200" w:firstLine="420"/>
      </w:pPr>
      <w:bookmarkStart w:id="4" w:name="_Toc36200818"/>
      <w:r w:rsidRPr="002648D5">
        <w:rPr>
          <w:rFonts w:hint="eastAsia"/>
        </w:rPr>
        <w:t>１．</w:t>
      </w:r>
      <w:r w:rsidR="00E22859">
        <w:rPr>
          <w:rFonts w:hint="eastAsia"/>
        </w:rPr>
        <w:t>３</w:t>
      </w:r>
      <w:r w:rsidRPr="002648D5">
        <w:rPr>
          <w:rFonts w:hint="eastAsia"/>
        </w:rPr>
        <w:t>．認証制度の必要性と効果について</w:t>
      </w:r>
      <w:bookmarkEnd w:id="4"/>
    </w:p>
    <w:p w14:paraId="7BF8B3C2" w14:textId="5997D4CF" w:rsidR="000D0B09" w:rsidRDefault="00C576CD" w:rsidP="000D0B09">
      <w:pPr>
        <w:pStyle w:val="a3"/>
        <w:ind w:leftChars="100" w:left="210"/>
      </w:pPr>
      <w:r>
        <w:rPr>
          <w:rFonts w:hint="eastAsia"/>
        </w:rPr>
        <w:t xml:space="preserve">　</w:t>
      </w:r>
      <w:r w:rsidR="000D0B09">
        <w:rPr>
          <w:rFonts w:hint="eastAsia"/>
        </w:rPr>
        <w:t>企業間の受発注業務は、各企業で使用して</w:t>
      </w:r>
      <w:r w:rsidR="00A73B3F">
        <w:rPr>
          <w:rFonts w:hint="eastAsia"/>
        </w:rPr>
        <w:t>い</w:t>
      </w:r>
      <w:r w:rsidR="000D0B09">
        <w:rPr>
          <w:rFonts w:hint="eastAsia"/>
        </w:rPr>
        <w:t>る業務アプリケーションが異なるため、デジタル化されたデータがあるにも関わらず、デジタルデータ交換が行われず、</w:t>
      </w:r>
      <w:r w:rsidR="00A73B3F">
        <w:rPr>
          <w:rFonts w:hint="eastAsia"/>
        </w:rPr>
        <w:t>依然として</w:t>
      </w:r>
      <w:r w:rsidR="000D0B09">
        <w:rPr>
          <w:rFonts w:hint="eastAsia"/>
        </w:rPr>
        <w:t>「紙」や「</w:t>
      </w:r>
      <w:r w:rsidR="000D0B09">
        <w:rPr>
          <w:rFonts w:hint="eastAsia"/>
        </w:rPr>
        <w:t>FAX</w:t>
      </w:r>
      <w:r w:rsidR="000D0B09">
        <w:rPr>
          <w:rFonts w:hint="eastAsia"/>
        </w:rPr>
        <w:t>」で行われています。その結果、何度も自社の基幹システムに手入力を行い、多大な時間を浪費しています。中小企業共通</w:t>
      </w:r>
      <w:r w:rsidR="000D0B09">
        <w:rPr>
          <w:rFonts w:hint="eastAsia"/>
        </w:rPr>
        <w:t>EDI</w:t>
      </w:r>
      <w:r w:rsidR="000D0B09">
        <w:rPr>
          <w:rFonts w:hint="eastAsia"/>
        </w:rPr>
        <w:t>は、そのような非効率な作業を「簡単・便利」に、そして「安価」に行う仕組みを提案しています。異なるアプリケーション間でのデジタルデータ交換を行えることが、その基本になります。</w:t>
      </w:r>
    </w:p>
    <w:p w14:paraId="0F150AFF" w14:textId="11557F23" w:rsidR="00C209A7" w:rsidRDefault="000D0B09" w:rsidP="000D0B09">
      <w:pPr>
        <w:pStyle w:val="a3"/>
        <w:ind w:leftChars="100" w:left="210"/>
      </w:pPr>
      <w:r>
        <w:rPr>
          <w:rFonts w:hint="eastAsia"/>
        </w:rPr>
        <w:t xml:space="preserve">　ただし、実際にデータ交換を行うためには</w:t>
      </w:r>
      <w:r w:rsidR="00E20D2C">
        <w:rPr>
          <w:rFonts w:hint="eastAsia"/>
        </w:rPr>
        <w:t>、データの標準仕様を守らないと正しいデータが伝わりません。そのために、「中小企業共通</w:t>
      </w:r>
      <w:r w:rsidR="00E20D2C">
        <w:rPr>
          <w:rFonts w:hint="eastAsia"/>
        </w:rPr>
        <w:t>EDI</w:t>
      </w:r>
      <w:r w:rsidR="00E20D2C">
        <w:rPr>
          <w:rFonts w:hint="eastAsia"/>
        </w:rPr>
        <w:t>標準」が守られていることを認証する必要があります。受発注データが企業間で連携すること</w:t>
      </w:r>
      <w:r w:rsidR="00C209A7">
        <w:rPr>
          <w:rFonts w:hint="eastAsia"/>
        </w:rPr>
        <w:t>が保証されること</w:t>
      </w:r>
      <w:r w:rsidR="00E20D2C">
        <w:rPr>
          <w:rFonts w:hint="eastAsia"/>
        </w:rPr>
        <w:t>は、業務アプリを購入するユーザー企業にとっては、</w:t>
      </w:r>
      <w:r w:rsidR="00C209A7">
        <w:rPr>
          <w:rFonts w:hint="eastAsia"/>
        </w:rPr>
        <w:t>大変重要なことになります。ユーザー企業にとって、安心して購入できる</w:t>
      </w:r>
      <w:r w:rsidR="002572A4">
        <w:rPr>
          <w:rFonts w:hint="eastAsia"/>
        </w:rPr>
        <w:t>IT</w:t>
      </w:r>
      <w:r w:rsidR="002572A4">
        <w:rPr>
          <w:rFonts w:hint="eastAsia"/>
        </w:rPr>
        <w:t>ツール</w:t>
      </w:r>
      <w:r w:rsidR="00C209A7">
        <w:rPr>
          <w:rFonts w:hint="eastAsia"/>
        </w:rPr>
        <w:t>であることを保証するためには、認証制度が必須になります。</w:t>
      </w:r>
    </w:p>
    <w:p w14:paraId="3553934E" w14:textId="518C9AAB" w:rsidR="00B74EC7" w:rsidRDefault="00C209A7" w:rsidP="00C209A7">
      <w:pPr>
        <w:ind w:leftChars="100" w:left="210" w:firstLineChars="100" w:firstLine="210"/>
      </w:pPr>
      <w:r w:rsidRPr="00C209A7">
        <w:rPr>
          <w:rFonts w:hint="eastAsia"/>
        </w:rPr>
        <w:t>また、</w:t>
      </w:r>
      <w:r w:rsidR="002572A4">
        <w:rPr>
          <w:rFonts w:hint="eastAsia"/>
        </w:rPr>
        <w:t>ＩＴツール</w:t>
      </w:r>
      <w:r w:rsidRPr="00C209A7">
        <w:rPr>
          <w:rFonts w:hint="eastAsia"/>
        </w:rPr>
        <w:t>を提供するベンダー企業にとっても、どのような基準があり、どこま</w:t>
      </w:r>
      <w:r w:rsidRPr="00C209A7">
        <w:rPr>
          <w:rFonts w:hint="eastAsia"/>
        </w:rPr>
        <w:lastRenderedPageBreak/>
        <w:t>でを</w:t>
      </w:r>
      <w:r>
        <w:rPr>
          <w:rFonts w:hint="eastAsia"/>
        </w:rPr>
        <w:t>自社</w:t>
      </w:r>
      <w:r w:rsidR="002572A4">
        <w:rPr>
          <w:rFonts w:hint="eastAsia"/>
        </w:rPr>
        <w:t>IT</w:t>
      </w:r>
      <w:r w:rsidR="002572A4">
        <w:rPr>
          <w:rFonts w:hint="eastAsia"/>
        </w:rPr>
        <w:t>ツール</w:t>
      </w:r>
      <w:r>
        <w:rPr>
          <w:rFonts w:hint="eastAsia"/>
        </w:rPr>
        <w:t>が</w:t>
      </w:r>
      <w:r w:rsidRPr="00C209A7">
        <w:rPr>
          <w:rFonts w:hint="eastAsia"/>
        </w:rPr>
        <w:t>対応すればよいかについて理解して、対応するための工数も予想できることは、この制度に参加するためにも確認すべきことになります。</w:t>
      </w:r>
    </w:p>
    <w:p w14:paraId="6246F9CA" w14:textId="77777777" w:rsidR="002648D5" w:rsidRDefault="00C209A7" w:rsidP="002648D5">
      <w:pPr>
        <w:ind w:leftChars="100" w:left="210" w:firstLineChars="100" w:firstLine="210"/>
      </w:pPr>
      <w:r>
        <w:rPr>
          <w:rFonts w:hint="eastAsia"/>
        </w:rPr>
        <w:t>こ</w:t>
      </w:r>
      <w:r w:rsidR="002330F9">
        <w:rPr>
          <w:rFonts w:hint="eastAsia"/>
        </w:rPr>
        <w:t>の認証制度に</w:t>
      </w:r>
      <w:r>
        <w:rPr>
          <w:rFonts w:hint="eastAsia"/>
        </w:rPr>
        <w:t>より、「中小企業共通</w:t>
      </w:r>
      <w:r>
        <w:rPr>
          <w:rFonts w:hint="eastAsia"/>
        </w:rPr>
        <w:t>EDI</w:t>
      </w:r>
      <w:r>
        <w:rPr>
          <w:rFonts w:hint="eastAsia"/>
        </w:rPr>
        <w:t>」が受発注業務におけるプラットフォームにまで成長すれば、</w:t>
      </w:r>
      <w:r w:rsidR="002330F9">
        <w:rPr>
          <w:rFonts w:hint="eastAsia"/>
        </w:rPr>
        <w:t>企業内で行われている</w:t>
      </w:r>
      <w:r w:rsidR="00200E0C">
        <w:rPr>
          <w:rFonts w:hint="eastAsia"/>
        </w:rPr>
        <w:t>紙・</w:t>
      </w:r>
      <w:r w:rsidR="00200E0C">
        <w:rPr>
          <w:rFonts w:hint="eastAsia"/>
        </w:rPr>
        <w:t>FAX</w:t>
      </w:r>
      <w:r w:rsidR="00200E0C">
        <w:rPr>
          <w:rFonts w:hint="eastAsia"/>
        </w:rPr>
        <w:t>での</w:t>
      </w:r>
      <w:r w:rsidR="002330F9">
        <w:rPr>
          <w:rFonts w:hint="eastAsia"/>
        </w:rPr>
        <w:t>無駄な</w:t>
      </w:r>
      <w:r w:rsidR="00200E0C">
        <w:rPr>
          <w:rFonts w:hint="eastAsia"/>
        </w:rPr>
        <w:t>作業を大きく減らし、</w:t>
      </w:r>
      <w:r w:rsidR="002330F9">
        <w:rPr>
          <w:rFonts w:hint="eastAsia"/>
        </w:rPr>
        <w:t>単に企業内の生産性向上のみならず、</w:t>
      </w:r>
      <w:r>
        <w:rPr>
          <w:rFonts w:hint="eastAsia"/>
        </w:rPr>
        <w:t>日本全体の生産性向上</w:t>
      </w:r>
      <w:r w:rsidR="00200E0C">
        <w:rPr>
          <w:rFonts w:hint="eastAsia"/>
        </w:rPr>
        <w:t>になることは確実です。</w:t>
      </w:r>
    </w:p>
    <w:p w14:paraId="57E9AE25" w14:textId="77777777" w:rsidR="002648D5" w:rsidRDefault="002648D5" w:rsidP="002648D5">
      <w:pPr>
        <w:ind w:leftChars="100" w:left="210" w:firstLineChars="100" w:firstLine="210"/>
      </w:pPr>
    </w:p>
    <w:p w14:paraId="3ACAB3A2" w14:textId="77777777" w:rsidR="00B74EC7" w:rsidRPr="002648D5" w:rsidRDefault="002648D5" w:rsidP="002648D5">
      <w:pPr>
        <w:pStyle w:val="1"/>
      </w:pPr>
      <w:bookmarkStart w:id="5" w:name="_Toc36200819"/>
      <w:r>
        <w:rPr>
          <w:rFonts w:hint="eastAsia"/>
        </w:rPr>
        <w:t>２．</w:t>
      </w:r>
      <w:r w:rsidR="00D42F56" w:rsidRPr="002648D5">
        <w:rPr>
          <w:rFonts w:hint="eastAsia"/>
        </w:rPr>
        <w:t>認証取得にあたって</w:t>
      </w:r>
      <w:bookmarkEnd w:id="5"/>
    </w:p>
    <w:p w14:paraId="0D5A20CD" w14:textId="77777777" w:rsidR="00272C21" w:rsidRDefault="00272C21" w:rsidP="003B7D1B">
      <w:pPr>
        <w:pStyle w:val="a3"/>
        <w:ind w:leftChars="0" w:left="440" w:firstLineChars="100" w:firstLine="210"/>
      </w:pPr>
      <w:r>
        <w:rPr>
          <w:rFonts w:hint="eastAsia"/>
        </w:rPr>
        <w:t>本節では、認証制度に申請するにあたり、評価準備や申請手順について概要を解説します。</w:t>
      </w:r>
    </w:p>
    <w:p w14:paraId="55A90EDF" w14:textId="77777777" w:rsidR="00D42F56" w:rsidRDefault="00D42F56" w:rsidP="00D609C5">
      <w:pPr>
        <w:pStyle w:val="2"/>
        <w:ind w:firstLineChars="200" w:firstLine="420"/>
      </w:pPr>
      <w:bookmarkStart w:id="6" w:name="_Toc36200820"/>
      <w:r>
        <w:rPr>
          <w:rFonts w:hint="eastAsia"/>
        </w:rPr>
        <w:t>２．１．認証取得手続きと流れ</w:t>
      </w:r>
      <w:bookmarkEnd w:id="6"/>
    </w:p>
    <w:p w14:paraId="51AC55E8" w14:textId="77777777" w:rsidR="007D12ED" w:rsidRDefault="00272C21" w:rsidP="00D42F56">
      <w:pPr>
        <w:ind w:leftChars="100" w:left="210"/>
      </w:pPr>
      <w:r>
        <w:rPr>
          <w:rFonts w:hint="eastAsia"/>
        </w:rPr>
        <w:t xml:space="preserve">　　　　</w:t>
      </w:r>
    </w:p>
    <w:p w14:paraId="51B98741" w14:textId="22311BD6" w:rsidR="007D12ED" w:rsidRDefault="002821B5" w:rsidP="00272CD1">
      <w:pPr>
        <w:ind w:leftChars="100" w:left="210" w:firstLineChars="200" w:firstLine="420"/>
      </w:pPr>
      <w:r>
        <w:rPr>
          <w:noProof/>
        </w:rPr>
        <mc:AlternateContent>
          <mc:Choice Requires="wps">
            <w:drawing>
              <wp:anchor distT="0" distB="0" distL="114300" distR="114300" simplePos="0" relativeHeight="251677696" behindDoc="0" locked="0" layoutInCell="1" allowOverlap="1" wp14:anchorId="51059BA3" wp14:editId="5A205D79">
                <wp:simplePos x="0" y="0"/>
                <wp:positionH relativeFrom="column">
                  <wp:posOffset>2682240</wp:posOffset>
                </wp:positionH>
                <wp:positionV relativeFrom="paragraph">
                  <wp:posOffset>1920875</wp:posOffset>
                </wp:positionV>
                <wp:extent cx="1343025" cy="314325"/>
                <wp:effectExtent l="0" t="0" r="28575" b="28575"/>
                <wp:wrapNone/>
                <wp:docPr id="1687533119" name="テキスト ボックス 2"/>
                <wp:cNvGraphicFramePr/>
                <a:graphic xmlns:a="http://schemas.openxmlformats.org/drawingml/2006/main">
                  <a:graphicData uri="http://schemas.microsoft.com/office/word/2010/wordprocessingShape">
                    <wps:wsp>
                      <wps:cNvSpPr txBox="1"/>
                      <wps:spPr>
                        <a:xfrm>
                          <a:off x="0" y="0"/>
                          <a:ext cx="1343025" cy="314325"/>
                        </a:xfrm>
                        <a:prstGeom prst="rect">
                          <a:avLst/>
                        </a:prstGeom>
                        <a:solidFill>
                          <a:schemeClr val="accent6">
                            <a:lumMod val="40000"/>
                            <a:lumOff val="60000"/>
                          </a:schemeClr>
                        </a:solidFill>
                        <a:ln w="6350">
                          <a:solidFill>
                            <a:prstClr val="black"/>
                          </a:solidFill>
                        </a:ln>
                      </wps:spPr>
                      <wps:txbx>
                        <w:txbxContent>
                          <w:p w14:paraId="64A63804" w14:textId="23D59BBA" w:rsidR="002821B5" w:rsidRPr="009F6A0A" w:rsidRDefault="009F6A0A">
                            <w:pPr>
                              <w:rPr>
                                <w:b/>
                                <w:bCs/>
                                <w:sz w:val="18"/>
                                <w:szCs w:val="20"/>
                              </w:rPr>
                            </w:pPr>
                            <w:r w:rsidRPr="009F6A0A">
                              <w:rPr>
                                <w:rFonts w:hint="eastAsia"/>
                                <w:b/>
                                <w:bCs/>
                                <w:sz w:val="18"/>
                                <w:szCs w:val="20"/>
                              </w:rPr>
                              <w:t>つなぐ</w:t>
                            </w:r>
                            <w:r w:rsidRPr="009F6A0A">
                              <w:rPr>
                                <w:rFonts w:hint="eastAsia"/>
                                <w:b/>
                                <w:bCs/>
                                <w:sz w:val="18"/>
                                <w:szCs w:val="20"/>
                              </w:rPr>
                              <w:t>IT</w:t>
                            </w:r>
                            <w:r w:rsidRPr="009F6A0A">
                              <w:rPr>
                                <w:rFonts w:hint="eastAsia"/>
                                <w:b/>
                                <w:bCs/>
                                <w:sz w:val="18"/>
                                <w:szCs w:val="20"/>
                              </w:rPr>
                              <w:t>推進協議会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059BA3" id="_x0000_t202" coordsize="21600,21600" o:spt="202" path="m,l,21600r21600,l21600,xe">
                <v:stroke joinstyle="miter"/>
                <v:path gradientshapeok="t" o:connecttype="rect"/>
              </v:shapetype>
              <v:shape id="テキスト ボックス 2" o:spid="_x0000_s1026" type="#_x0000_t202" style="position:absolute;left:0;text-align:left;margin-left:211.2pt;margin-top:151.25pt;width:105.75pt;height:24.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" fillcolor="#c5e0b3 [1305]" strokeweight=".5pt">
                <v:textbox>
                  <w:txbxContent>
                    <w:p w14:paraId="64A63804" w14:textId="23D59BBA" w:rsidR="002821B5" w:rsidRPr="009F6A0A" w:rsidRDefault="009F6A0A">
                      <w:pPr>
                        <w:rPr>
                          <w:b/>
                          <w:bCs/>
                          <w:sz w:val="18"/>
                          <w:szCs w:val="20"/>
                        </w:rPr>
                      </w:pPr>
                      <w:r w:rsidRPr="009F6A0A">
                        <w:rPr>
                          <w:rFonts w:hint="eastAsia"/>
                          <w:b/>
                          <w:bCs/>
                          <w:sz w:val="18"/>
                          <w:szCs w:val="20"/>
                        </w:rPr>
                        <w:t>つなぐ</w:t>
                      </w:r>
                      <w:r w:rsidRPr="009F6A0A">
                        <w:rPr>
                          <w:rFonts w:hint="eastAsia"/>
                          <w:b/>
                          <w:bCs/>
                          <w:sz w:val="18"/>
                          <w:szCs w:val="20"/>
                        </w:rPr>
                        <w:t>IT</w:t>
                      </w:r>
                      <w:r w:rsidRPr="009F6A0A">
                        <w:rPr>
                          <w:rFonts w:hint="eastAsia"/>
                          <w:b/>
                          <w:bCs/>
                          <w:sz w:val="18"/>
                          <w:szCs w:val="20"/>
                        </w:rPr>
                        <w:t>推進協議会</w:t>
                      </w:r>
                    </w:p>
                  </w:txbxContent>
                </v:textbox>
              </v:shape>
            </w:pict>
          </mc:Fallback>
        </mc:AlternateContent>
      </w:r>
      <w:r w:rsidR="00272CD1">
        <w:rPr>
          <w:noProof/>
        </w:rPr>
        <w:drawing>
          <wp:inline distT="0" distB="0" distL="0" distR="0" wp14:anchorId="47D8B6BE" wp14:editId="06B4C2EB">
            <wp:extent cx="4032457" cy="2775093"/>
            <wp:effectExtent l="0" t="0" r="6350" b="635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フロー03.png"/>
                    <pic:cNvPicPr/>
                  </pic:nvPicPr>
                  <pic:blipFill>
                    <a:blip r:embed="rId10">
                      <a:extLst>
                        <a:ext uri="{28A0092B-C50C-407E-A947-70E740481C1C}">
                          <a14:useLocalDpi xmlns:a14="http://schemas.microsoft.com/office/drawing/2010/main" val="0"/>
                        </a:ext>
                      </a:extLst>
                    </a:blip>
                    <a:stretch>
                      <a:fillRect/>
                    </a:stretch>
                  </pic:blipFill>
                  <pic:spPr>
                    <a:xfrm>
                      <a:off x="0" y="0"/>
                      <a:ext cx="4032457" cy="2775093"/>
                    </a:xfrm>
                    <a:prstGeom prst="rect">
                      <a:avLst/>
                    </a:prstGeom>
                  </pic:spPr>
                </pic:pic>
              </a:graphicData>
            </a:graphic>
          </wp:inline>
        </w:drawing>
      </w:r>
    </w:p>
    <w:p w14:paraId="5586A479" w14:textId="77777777" w:rsidR="00F13E9E" w:rsidRPr="007D12ED" w:rsidRDefault="00F13E9E" w:rsidP="007D12ED">
      <w:pPr>
        <w:ind w:leftChars="100" w:left="210" w:firstLineChars="200" w:firstLine="420"/>
      </w:pPr>
    </w:p>
    <w:p w14:paraId="2960AA53" w14:textId="77777777" w:rsidR="00D42F56" w:rsidRDefault="00DB53EC" w:rsidP="00D609C5">
      <w:pPr>
        <w:pStyle w:val="2"/>
        <w:ind w:firstLineChars="200" w:firstLine="420"/>
      </w:pPr>
      <w:bookmarkStart w:id="7" w:name="_Toc36200821"/>
      <w:r>
        <w:rPr>
          <w:rFonts w:hint="eastAsia"/>
        </w:rPr>
        <w:t>２．２．認証の申請者</w:t>
      </w:r>
      <w:bookmarkEnd w:id="7"/>
    </w:p>
    <w:p w14:paraId="7C72E8FF" w14:textId="6AB7E0E8" w:rsidR="00272C21" w:rsidRDefault="00272C21" w:rsidP="00272C21">
      <w:pPr>
        <w:ind w:leftChars="100" w:left="840" w:hangingChars="300" w:hanging="630"/>
      </w:pPr>
      <w:r>
        <w:rPr>
          <w:rFonts w:hint="eastAsia"/>
        </w:rPr>
        <w:t xml:space="preserve">　　　　中小企業共通</w:t>
      </w:r>
      <w:r>
        <w:rPr>
          <w:rFonts w:hint="eastAsia"/>
        </w:rPr>
        <w:t>EDI</w:t>
      </w:r>
      <w:r>
        <w:rPr>
          <w:rFonts w:hint="eastAsia"/>
        </w:rPr>
        <w:t>認証制度に申請できるのは、一般利用者にソフトウェア製品</w:t>
      </w:r>
      <w:r w:rsidR="0018455B">
        <w:rPr>
          <w:rFonts w:hint="eastAsia"/>
        </w:rPr>
        <w:t>・クラウドサービス</w:t>
      </w:r>
      <w:r>
        <w:rPr>
          <w:rFonts w:hint="eastAsia"/>
        </w:rPr>
        <w:t>やプロバイダサービスを提供する事業者です。</w:t>
      </w:r>
    </w:p>
    <w:p w14:paraId="5F617D57" w14:textId="3D04C7FB" w:rsidR="00272C21" w:rsidRDefault="00272C21" w:rsidP="00272C21">
      <w:pPr>
        <w:ind w:leftChars="100" w:left="1050" w:hangingChars="400" w:hanging="840"/>
        <w:rPr>
          <w:rFonts w:ascii="ＭＳ 明朝" w:eastAsia="ＭＳ 明朝" w:hAnsi="ＭＳ 明朝" w:cs="ＭＳ 明朝"/>
        </w:rPr>
      </w:pPr>
      <w:r>
        <w:rPr>
          <w:rFonts w:hint="eastAsia"/>
        </w:rPr>
        <w:t xml:space="preserve">　　　</w:t>
      </w:r>
      <w:r>
        <w:rPr>
          <w:rFonts w:ascii="ＭＳ 明朝" w:eastAsia="ＭＳ 明朝" w:hAnsi="ＭＳ 明朝" w:cs="ＭＳ 明朝" w:hint="eastAsia"/>
        </w:rPr>
        <w:t>■自社の製品・サービスが「中小企業共通EDI標準」におけるプロバイダとして</w:t>
      </w:r>
      <w:r w:rsidR="00927EB1">
        <w:rPr>
          <w:rFonts w:ascii="ＭＳ 明朝" w:eastAsia="ＭＳ 明朝" w:hAnsi="ＭＳ 明朝" w:cs="ＭＳ 明朝" w:hint="eastAsia"/>
        </w:rPr>
        <w:t>機能し、</w:t>
      </w:r>
      <w:r>
        <w:rPr>
          <w:rFonts w:ascii="ＭＳ 明朝" w:eastAsia="ＭＳ 明朝" w:hAnsi="ＭＳ 明朝" w:cs="ＭＳ 明朝" w:hint="eastAsia"/>
        </w:rPr>
        <w:t>受発注におけるデータ交換が、認証</w:t>
      </w:r>
      <w:r w:rsidR="00927EB1">
        <w:rPr>
          <w:rFonts w:ascii="ＭＳ 明朝" w:eastAsia="ＭＳ 明朝" w:hAnsi="ＭＳ 明朝" w:cs="ＭＳ 明朝" w:hint="eastAsia"/>
        </w:rPr>
        <w:t>された業務アプリと</w:t>
      </w:r>
      <w:r>
        <w:rPr>
          <w:rFonts w:ascii="ＭＳ 明朝" w:eastAsia="ＭＳ 明朝" w:hAnsi="ＭＳ 明朝" w:cs="ＭＳ 明朝" w:hint="eastAsia"/>
        </w:rPr>
        <w:t>スムースにおこなえることを利用者に伝えたい。</w:t>
      </w:r>
      <w:r w:rsidR="00927EB1">
        <w:rPr>
          <w:rFonts w:ascii="ＭＳ 明朝" w:eastAsia="ＭＳ 明朝" w:hAnsi="ＭＳ 明朝" w:cs="ＭＳ 明朝" w:hint="eastAsia"/>
        </w:rPr>
        <w:t>（共通EDIプロバイダ）</w:t>
      </w:r>
    </w:p>
    <w:p w14:paraId="3A125270" w14:textId="262E40E9" w:rsidR="00272C21" w:rsidRDefault="00272C21" w:rsidP="00310401">
      <w:pPr>
        <w:ind w:leftChars="100" w:left="1050" w:hangingChars="400" w:hanging="840"/>
        <w:rPr>
          <w:rFonts w:ascii="ＭＳ 明朝" w:eastAsia="ＭＳ 明朝" w:hAnsi="ＭＳ 明朝" w:cs="ＭＳ 明朝"/>
        </w:rPr>
      </w:pPr>
      <w:r>
        <w:rPr>
          <w:rFonts w:ascii="ＭＳ 明朝" w:eastAsia="ＭＳ 明朝" w:hAnsi="ＭＳ 明朝" w:cs="ＭＳ 明朝" w:hint="eastAsia"/>
        </w:rPr>
        <w:t xml:space="preserve">　　　■</w:t>
      </w:r>
      <w:r w:rsidR="00AA600A">
        <w:rPr>
          <w:rFonts w:ascii="ＭＳ 明朝" w:eastAsia="ＭＳ 明朝" w:hAnsi="ＭＳ 明朝" w:cs="ＭＳ 明朝" w:hint="eastAsia"/>
        </w:rPr>
        <w:t>自社の製品・サービスが、同業他社の</w:t>
      </w:r>
      <w:r w:rsidR="000E5E8F">
        <w:rPr>
          <w:rFonts w:ascii="ＭＳ 明朝" w:eastAsia="ＭＳ 明朝" w:hAnsi="ＭＳ 明朝" w:cs="ＭＳ 明朝" w:hint="eastAsia"/>
        </w:rPr>
        <w:t>製品・サービス</w:t>
      </w:r>
      <w:r w:rsidR="00AA600A">
        <w:rPr>
          <w:rFonts w:ascii="ＭＳ 明朝" w:eastAsia="ＭＳ 明朝" w:hAnsi="ＭＳ 明朝" w:cs="ＭＳ 明朝" w:hint="eastAsia"/>
        </w:rPr>
        <w:t>と</w:t>
      </w:r>
      <w:r w:rsidR="00310401">
        <w:rPr>
          <w:rFonts w:ascii="ＭＳ 明朝" w:eastAsia="ＭＳ 明朝" w:hAnsi="ＭＳ 明朝" w:cs="ＭＳ 明朝" w:hint="eastAsia"/>
        </w:rPr>
        <w:t>受発注</w:t>
      </w:r>
      <w:r w:rsidR="00AA600A">
        <w:rPr>
          <w:rFonts w:ascii="ＭＳ 明朝" w:eastAsia="ＭＳ 明朝" w:hAnsi="ＭＳ 明朝" w:cs="ＭＳ 明朝" w:hint="eastAsia"/>
        </w:rPr>
        <w:t>データ連携ができることを</w:t>
      </w:r>
      <w:r w:rsidR="00E256AF">
        <w:rPr>
          <w:rFonts w:ascii="ＭＳ 明朝" w:eastAsia="ＭＳ 明朝" w:hAnsi="ＭＳ 明朝" w:cs="ＭＳ 明朝" w:hint="eastAsia"/>
        </w:rPr>
        <w:t>利用者に伝えたい</w:t>
      </w:r>
      <w:r w:rsidR="00EC629D">
        <w:rPr>
          <w:rFonts w:ascii="ＭＳ 明朝" w:eastAsia="ＭＳ 明朝" w:hAnsi="ＭＳ 明朝" w:cs="ＭＳ 明朝" w:hint="eastAsia"/>
        </w:rPr>
        <w:t>。</w:t>
      </w:r>
      <w:r w:rsidR="00E256AF">
        <w:rPr>
          <w:rFonts w:ascii="ＭＳ 明朝" w:eastAsia="ＭＳ 明朝" w:hAnsi="ＭＳ 明朝" w:cs="ＭＳ 明朝" w:hint="eastAsia"/>
        </w:rPr>
        <w:t>（業務アプリ</w:t>
      </w:r>
      <w:r w:rsidR="00EC629D">
        <w:rPr>
          <w:rFonts w:ascii="ＭＳ 明朝" w:eastAsia="ＭＳ 明朝" w:hAnsi="ＭＳ 明朝" w:cs="ＭＳ 明朝" w:hint="eastAsia"/>
        </w:rPr>
        <w:t>「レベル１」、「レベル２」</w:t>
      </w:r>
      <w:r w:rsidR="00E256AF">
        <w:rPr>
          <w:rFonts w:ascii="ＭＳ 明朝" w:eastAsia="ＭＳ 明朝" w:hAnsi="ＭＳ 明朝" w:cs="ＭＳ 明朝" w:hint="eastAsia"/>
        </w:rPr>
        <w:t>、連携補完アプリ）</w:t>
      </w:r>
    </w:p>
    <w:p w14:paraId="6BF178BD" w14:textId="79D0294D" w:rsidR="00E256AF" w:rsidRDefault="00E256AF" w:rsidP="00E256AF">
      <w:pPr>
        <w:ind w:leftChars="100" w:left="1050" w:hangingChars="400" w:hanging="840"/>
        <w:rPr>
          <w:rFonts w:ascii="ＭＳ 明朝" w:eastAsia="ＭＳ 明朝" w:hAnsi="ＭＳ 明朝" w:cs="ＭＳ 明朝"/>
        </w:rPr>
      </w:pPr>
      <w:r>
        <w:rPr>
          <w:rFonts w:ascii="ＭＳ 明朝" w:eastAsia="ＭＳ 明朝" w:hAnsi="ＭＳ 明朝" w:cs="ＭＳ 明朝" w:hint="eastAsia"/>
        </w:rPr>
        <w:t xml:space="preserve">　　　■自社の製品・サービスが、特に中小企業の生産性向上に資するものであることを利用者に伝えたい</w:t>
      </w:r>
      <w:r w:rsidR="00147908">
        <w:rPr>
          <w:rFonts w:ascii="ＭＳ 明朝" w:eastAsia="ＭＳ 明朝" w:hAnsi="ＭＳ 明朝" w:cs="ＭＳ 明朝" w:hint="eastAsia"/>
        </w:rPr>
        <w:t>。</w:t>
      </w:r>
    </w:p>
    <w:p w14:paraId="29B1D3A3" w14:textId="54AAB78B" w:rsidR="00E256AF" w:rsidRDefault="00D82352" w:rsidP="00310401">
      <w:pPr>
        <w:ind w:leftChars="100" w:left="1050" w:hangingChars="400" w:hanging="840"/>
        <w:rPr>
          <w:rFonts w:ascii="ＭＳ 明朝" w:eastAsia="ＭＳ 明朝" w:hAnsi="ＭＳ 明朝" w:cs="ＭＳ 明朝"/>
        </w:rPr>
      </w:pPr>
      <w:r>
        <w:rPr>
          <w:rFonts w:ascii="ＭＳ 明朝" w:eastAsia="ＭＳ 明朝" w:hAnsi="ＭＳ 明朝" w:cs="ＭＳ 明朝" w:hint="eastAsia"/>
        </w:rPr>
        <w:lastRenderedPageBreak/>
        <w:t xml:space="preserve">　　　■同時に、自社の</w:t>
      </w:r>
      <w:r w:rsidR="000E5E8F">
        <w:rPr>
          <w:rFonts w:ascii="ＭＳ 明朝" w:eastAsia="ＭＳ 明朝" w:hAnsi="ＭＳ 明朝" w:cs="ＭＳ 明朝" w:hint="eastAsia"/>
        </w:rPr>
        <w:t>製品・サービス</w:t>
      </w:r>
      <w:r>
        <w:rPr>
          <w:rFonts w:ascii="ＭＳ 明朝" w:eastAsia="ＭＳ 明朝" w:hAnsi="ＭＳ 明朝" w:cs="ＭＳ 明朝" w:hint="eastAsia"/>
        </w:rPr>
        <w:t>を共通EDI導入支援者（ITコーディネータ等）にも広く伝えたい。</w:t>
      </w:r>
    </w:p>
    <w:p w14:paraId="2610DA20" w14:textId="77777777" w:rsidR="00E256AF" w:rsidRDefault="00E256AF" w:rsidP="00272C21">
      <w:pPr>
        <w:ind w:leftChars="100" w:left="840" w:hangingChars="300" w:hanging="630"/>
      </w:pPr>
    </w:p>
    <w:p w14:paraId="6F8CC328" w14:textId="187F9764" w:rsidR="00DB53EC" w:rsidRDefault="00DB53EC" w:rsidP="00D609C5">
      <w:pPr>
        <w:pStyle w:val="2"/>
        <w:ind w:firstLineChars="200" w:firstLine="420"/>
      </w:pPr>
      <w:bookmarkStart w:id="8" w:name="_Toc36200822"/>
      <w:r>
        <w:rPr>
          <w:rFonts w:hint="eastAsia"/>
        </w:rPr>
        <w:t>２．３．</w:t>
      </w:r>
      <w:r w:rsidRPr="00DB53EC">
        <w:rPr>
          <w:rFonts w:hint="eastAsia"/>
        </w:rPr>
        <w:t>認証制度の対象</w:t>
      </w:r>
      <w:r w:rsidR="00F71B7B">
        <w:rPr>
          <w:rFonts w:hint="eastAsia"/>
        </w:rPr>
        <w:t>IT</w:t>
      </w:r>
      <w:r w:rsidR="00F71B7B">
        <w:rPr>
          <w:rFonts w:hint="eastAsia"/>
        </w:rPr>
        <w:t>ツール</w:t>
      </w:r>
      <w:bookmarkEnd w:id="8"/>
    </w:p>
    <w:p w14:paraId="0627C4F4" w14:textId="7753BCCD" w:rsidR="00AA600A" w:rsidRDefault="00BC60FF" w:rsidP="005C4FF6">
      <w:pPr>
        <w:ind w:left="630" w:hangingChars="300" w:hanging="630"/>
      </w:pPr>
      <w:r>
        <w:rPr>
          <w:rFonts w:hint="eastAsia"/>
        </w:rPr>
        <w:t xml:space="preserve">　　　　認証制度の対象となる</w:t>
      </w:r>
      <w:r w:rsidR="00F71B7B">
        <w:rPr>
          <w:rFonts w:hint="eastAsia"/>
        </w:rPr>
        <w:t>IT</w:t>
      </w:r>
      <w:r w:rsidR="00F71B7B">
        <w:rPr>
          <w:rFonts w:hint="eastAsia"/>
        </w:rPr>
        <w:t>ツール</w:t>
      </w:r>
      <w:r>
        <w:rPr>
          <w:rFonts w:hint="eastAsia"/>
        </w:rPr>
        <w:t>には、</w:t>
      </w:r>
      <w:r w:rsidRPr="004237D5">
        <w:rPr>
          <w:rFonts w:hint="eastAsia"/>
        </w:rPr>
        <w:t>以下の</w:t>
      </w:r>
      <w:r w:rsidR="00C84242" w:rsidRPr="004237D5">
        <w:rPr>
          <w:rFonts w:hint="eastAsia"/>
        </w:rPr>
        <w:t>様な想定・分類を行ってください。</w:t>
      </w:r>
    </w:p>
    <w:p w14:paraId="3EBB7C03" w14:textId="77777777" w:rsidR="00AA600A" w:rsidRDefault="00BC60FF" w:rsidP="00AA600A">
      <w:pPr>
        <w:pStyle w:val="3"/>
        <w:ind w:left="840"/>
        <w:rPr>
          <w:rStyle w:val="30"/>
        </w:rPr>
      </w:pPr>
      <w:bookmarkStart w:id="9" w:name="_Toc36200823"/>
      <w:r w:rsidRPr="00AA600A">
        <w:rPr>
          <w:rStyle w:val="30"/>
          <w:rFonts w:hint="eastAsia"/>
        </w:rPr>
        <w:t>２．３．１．　想定される利用者、利用目的、利用状況（環境）の特定</w:t>
      </w:r>
      <w:bookmarkEnd w:id="9"/>
    </w:p>
    <w:p w14:paraId="56F97834" w14:textId="77777777" w:rsidR="00E26150" w:rsidRDefault="00D82352" w:rsidP="00D82352">
      <w:r>
        <w:rPr>
          <w:rFonts w:hint="eastAsia"/>
        </w:rPr>
        <w:t xml:space="preserve">　　　　■</w:t>
      </w:r>
      <w:r>
        <w:t xml:space="preserve"> </w:t>
      </w:r>
      <w:r>
        <w:rPr>
          <w:rFonts w:hint="eastAsia"/>
        </w:rPr>
        <w:t>利用者の特定：具体的に想定する利用者を特定する事が大切です。</w:t>
      </w:r>
      <w:r w:rsidR="00E26150">
        <w:rPr>
          <w:rFonts w:hint="eastAsia"/>
        </w:rPr>
        <w:t>（業種や業態</w:t>
      </w:r>
    </w:p>
    <w:p w14:paraId="399161D9" w14:textId="67753C3E" w:rsidR="00D82352" w:rsidRDefault="00E26150" w:rsidP="00E26150">
      <w:pPr>
        <w:ind w:firstLineChars="500" w:firstLine="1050"/>
      </w:pPr>
      <w:r>
        <w:rPr>
          <w:rFonts w:hint="eastAsia"/>
        </w:rPr>
        <w:t>の違い、</w:t>
      </w:r>
      <w:r w:rsidR="00FE24A7">
        <w:rPr>
          <w:rFonts w:hint="eastAsia"/>
        </w:rPr>
        <w:t>取引</w:t>
      </w:r>
      <w:r>
        <w:rPr>
          <w:rFonts w:hint="eastAsia"/>
        </w:rPr>
        <w:t>プロセスの違い</w:t>
      </w:r>
      <w:r w:rsidR="0018455B">
        <w:rPr>
          <w:rFonts w:hint="eastAsia"/>
        </w:rPr>
        <w:t>も考慮</w:t>
      </w:r>
      <w:r>
        <w:rPr>
          <w:rFonts w:hint="eastAsia"/>
        </w:rPr>
        <w:t>）</w:t>
      </w:r>
    </w:p>
    <w:p w14:paraId="196384BF" w14:textId="33E97B18" w:rsidR="00D82352" w:rsidRDefault="00D82352" w:rsidP="00310401">
      <w:pPr>
        <w:ind w:leftChars="400" w:left="1050" w:hangingChars="100" w:hanging="210"/>
      </w:pPr>
      <w:r>
        <w:rPr>
          <w:rFonts w:hint="eastAsia"/>
        </w:rPr>
        <w:t>■</w:t>
      </w:r>
      <w:r>
        <w:t xml:space="preserve"> </w:t>
      </w:r>
      <w:r>
        <w:rPr>
          <w:rFonts w:hint="eastAsia"/>
        </w:rPr>
        <w:t>利用目的の特定：「</w:t>
      </w:r>
      <w:r w:rsidR="00310401">
        <w:rPr>
          <w:rFonts w:hint="eastAsia"/>
        </w:rPr>
        <w:t>他社の</w:t>
      </w:r>
      <w:r w:rsidR="002572A4">
        <w:rPr>
          <w:rFonts w:hint="eastAsia"/>
        </w:rPr>
        <w:t>IT</w:t>
      </w:r>
      <w:r w:rsidR="002572A4">
        <w:rPr>
          <w:rFonts w:hint="eastAsia"/>
        </w:rPr>
        <w:t>ツール</w:t>
      </w:r>
      <w:r w:rsidR="00310401">
        <w:rPr>
          <w:rFonts w:hint="eastAsia"/>
        </w:rPr>
        <w:t>とシームレスに受発注データ連携ができるようにする</w:t>
      </w:r>
      <w:r>
        <w:rPr>
          <w:rFonts w:hint="eastAsia"/>
        </w:rPr>
        <w:t>ため」が</w:t>
      </w:r>
      <w:r w:rsidR="00355BF0">
        <w:rPr>
          <w:rFonts w:hint="eastAsia"/>
        </w:rPr>
        <w:t>基本</w:t>
      </w:r>
      <w:r>
        <w:rPr>
          <w:rFonts w:hint="eastAsia"/>
        </w:rPr>
        <w:t>です。</w:t>
      </w:r>
    </w:p>
    <w:p w14:paraId="12034AEC" w14:textId="77777777" w:rsidR="0037188B" w:rsidRDefault="00D82352" w:rsidP="00D82352">
      <w:pPr>
        <w:ind w:firstLineChars="400" w:firstLine="840"/>
      </w:pPr>
      <w:r>
        <w:rPr>
          <w:rFonts w:hint="eastAsia"/>
        </w:rPr>
        <w:t>■</w:t>
      </w:r>
      <w:r>
        <w:t xml:space="preserve"> </w:t>
      </w:r>
      <w:r w:rsidR="0037188B">
        <w:rPr>
          <w:rFonts w:hint="eastAsia"/>
        </w:rPr>
        <w:t>利用状況の特定：データ交換</w:t>
      </w:r>
      <w:r>
        <w:rPr>
          <w:rFonts w:hint="eastAsia"/>
        </w:rPr>
        <w:t>の頻度や取扱データ量等の利用状況の特定が大切</w:t>
      </w:r>
    </w:p>
    <w:p w14:paraId="19E84EBC" w14:textId="74F910B8" w:rsidR="00D82352" w:rsidRDefault="00D82352" w:rsidP="0037188B">
      <w:pPr>
        <w:ind w:firstLineChars="500" w:firstLine="1050"/>
      </w:pPr>
      <w:r>
        <w:rPr>
          <w:rFonts w:hint="eastAsia"/>
        </w:rPr>
        <w:t>です。</w:t>
      </w:r>
    </w:p>
    <w:p w14:paraId="00213062" w14:textId="62EC9CB9" w:rsidR="00D82352" w:rsidRDefault="00D82352" w:rsidP="00D82352">
      <w:pPr>
        <w:ind w:leftChars="400" w:left="1050" w:hangingChars="100" w:hanging="210"/>
      </w:pPr>
      <w:r>
        <w:rPr>
          <w:rFonts w:hint="eastAsia"/>
        </w:rPr>
        <w:t>■</w:t>
      </w:r>
      <w:r>
        <w:t xml:space="preserve"> </w:t>
      </w:r>
      <w:r>
        <w:rPr>
          <w:rFonts w:hint="eastAsia"/>
        </w:rPr>
        <w:t>制約条件：顧客の母集団規模、今後の展開の可能性、上位のサービスへの移行の可能性、</w:t>
      </w:r>
      <w:r>
        <w:t xml:space="preserve">PC </w:t>
      </w:r>
      <w:r>
        <w:rPr>
          <w:rFonts w:hint="eastAsia"/>
        </w:rPr>
        <w:t>リテラシー、他のアプリとの</w:t>
      </w:r>
      <w:r w:rsidR="00E26150">
        <w:rPr>
          <w:rFonts w:hint="eastAsia"/>
        </w:rPr>
        <w:t>データ</w:t>
      </w:r>
      <w:r>
        <w:rPr>
          <w:rFonts w:hint="eastAsia"/>
        </w:rPr>
        <w:t>連携、使用者の増加数などを想定する中で</w:t>
      </w:r>
      <w:r w:rsidR="00F20AFF" w:rsidRPr="004237D5">
        <w:rPr>
          <w:rFonts w:hint="eastAsia"/>
        </w:rPr>
        <w:t>利用可能な範囲を設定し、これを公開することを推奨しています。</w:t>
      </w:r>
    </w:p>
    <w:p w14:paraId="1449C7EA" w14:textId="77777777" w:rsidR="00D82352" w:rsidRPr="00D82352" w:rsidRDefault="00D82352" w:rsidP="00D82352">
      <w:pPr>
        <w:ind w:leftChars="400" w:left="1050" w:hangingChars="100" w:hanging="210"/>
      </w:pPr>
    </w:p>
    <w:p w14:paraId="6D872B35" w14:textId="77777777" w:rsidR="00BC60FF" w:rsidRDefault="00BC60FF" w:rsidP="00AA600A">
      <w:pPr>
        <w:pStyle w:val="3"/>
        <w:ind w:left="840"/>
      </w:pPr>
      <w:bookmarkStart w:id="10" w:name="_Toc36200824"/>
      <w:r w:rsidRPr="00AA600A">
        <w:rPr>
          <w:rFonts w:hint="eastAsia"/>
        </w:rPr>
        <w:t>２．３．</w:t>
      </w:r>
      <w:r w:rsidR="00AA600A" w:rsidRPr="00AA600A">
        <w:rPr>
          <w:rFonts w:hint="eastAsia"/>
        </w:rPr>
        <w:t>２．　カテゴリ</w:t>
      </w:r>
      <w:bookmarkEnd w:id="10"/>
    </w:p>
    <w:p w14:paraId="7591783C" w14:textId="77777777" w:rsidR="00D82352" w:rsidRDefault="002772AE" w:rsidP="002772AE">
      <w:pPr>
        <w:ind w:left="630" w:hangingChars="300" w:hanging="630"/>
      </w:pPr>
      <w:r>
        <w:rPr>
          <w:rFonts w:hint="eastAsia"/>
        </w:rPr>
        <w:t xml:space="preserve">　　　　</w:t>
      </w:r>
      <w:r w:rsidRPr="002772AE">
        <w:rPr>
          <w:rFonts w:hint="eastAsia"/>
        </w:rPr>
        <w:t>中小企業共通</w:t>
      </w:r>
      <w:r w:rsidRPr="002772AE">
        <w:rPr>
          <w:rFonts w:hint="eastAsia"/>
        </w:rPr>
        <w:t>EDI</w:t>
      </w:r>
      <w:r w:rsidRPr="002772AE">
        <w:rPr>
          <w:rFonts w:hint="eastAsia"/>
        </w:rPr>
        <w:t>認証（以下、共通</w:t>
      </w:r>
      <w:r w:rsidRPr="002772AE">
        <w:rPr>
          <w:rFonts w:hint="eastAsia"/>
        </w:rPr>
        <w:t>EDI</w:t>
      </w:r>
      <w:r w:rsidRPr="002772AE">
        <w:rPr>
          <w:rFonts w:hint="eastAsia"/>
        </w:rPr>
        <w:t>認証という）は次の</w:t>
      </w:r>
      <w:r w:rsidRPr="002772AE">
        <w:rPr>
          <w:rFonts w:hint="eastAsia"/>
        </w:rPr>
        <w:t>IT</w:t>
      </w:r>
      <w:r w:rsidRPr="002772AE">
        <w:rPr>
          <w:rFonts w:hint="eastAsia"/>
        </w:rPr>
        <w:t>ツールを対象にして認証を行</w:t>
      </w:r>
      <w:r w:rsidR="00FD7C26">
        <w:rPr>
          <w:rFonts w:hint="eastAsia"/>
        </w:rPr>
        <w:t>います</w:t>
      </w:r>
      <w:r w:rsidRPr="002772AE">
        <w:rPr>
          <w:rFonts w:hint="eastAsia"/>
        </w:rPr>
        <w:t>。</w:t>
      </w:r>
    </w:p>
    <w:p w14:paraId="68BE7C12" w14:textId="77777777" w:rsidR="002772AE" w:rsidRDefault="002772AE" w:rsidP="002772AE">
      <w:pPr>
        <w:ind w:left="630" w:hangingChars="300" w:hanging="630"/>
      </w:pPr>
      <w:r>
        <w:rPr>
          <w:rFonts w:hint="eastAsia"/>
        </w:rPr>
        <w:t xml:space="preserve">　　（１）</w:t>
      </w:r>
      <w:r>
        <w:rPr>
          <w:rFonts w:hint="eastAsia"/>
        </w:rPr>
        <w:t xml:space="preserve"> </w:t>
      </w:r>
      <w:r>
        <w:rPr>
          <w:rFonts w:hint="eastAsia"/>
        </w:rPr>
        <w:t>共通</w:t>
      </w:r>
      <w:r>
        <w:rPr>
          <w:rFonts w:hint="eastAsia"/>
        </w:rPr>
        <w:t>EDI</w:t>
      </w:r>
      <w:r>
        <w:rPr>
          <w:rFonts w:hint="eastAsia"/>
        </w:rPr>
        <w:t>プロバイダサービス</w:t>
      </w:r>
    </w:p>
    <w:p w14:paraId="6EAABC7E" w14:textId="77777777" w:rsidR="002772AE" w:rsidRDefault="002772AE" w:rsidP="002772AE">
      <w:pPr>
        <w:ind w:leftChars="300" w:left="630" w:firstLineChars="100" w:firstLine="210"/>
      </w:pPr>
      <w:r>
        <w:rPr>
          <w:rFonts w:hint="eastAsia"/>
        </w:rPr>
        <w:t>企業間で</w:t>
      </w:r>
      <w:r>
        <w:rPr>
          <w:rFonts w:hint="eastAsia"/>
        </w:rPr>
        <w:t>EDI</w:t>
      </w:r>
      <w:r>
        <w:rPr>
          <w:rFonts w:hint="eastAsia"/>
        </w:rPr>
        <w:t>取引情報をインターネット経由で交換するための仕組み・サービスでありクラウドで提供される。業務アプリとの連携機能と、他の共通</w:t>
      </w:r>
      <w:r>
        <w:rPr>
          <w:rFonts w:hint="eastAsia"/>
        </w:rPr>
        <w:t>EDI</w:t>
      </w:r>
      <w:r>
        <w:rPr>
          <w:rFonts w:hint="eastAsia"/>
        </w:rPr>
        <w:t>プロバイダ間連携機能を連携基本サービスとして提供する。</w:t>
      </w:r>
    </w:p>
    <w:p w14:paraId="270E1494" w14:textId="77777777" w:rsidR="002772AE" w:rsidRDefault="002772AE" w:rsidP="002772AE">
      <w:pPr>
        <w:ind w:leftChars="200" w:left="630" w:hangingChars="100" w:hanging="210"/>
      </w:pPr>
      <w:r>
        <w:rPr>
          <w:rFonts w:hint="eastAsia"/>
        </w:rPr>
        <w:t>（２）</w:t>
      </w:r>
      <w:r>
        <w:rPr>
          <w:rFonts w:hint="eastAsia"/>
        </w:rPr>
        <w:t xml:space="preserve"> </w:t>
      </w:r>
      <w:r>
        <w:rPr>
          <w:rFonts w:hint="eastAsia"/>
        </w:rPr>
        <w:t>業務アプリ</w:t>
      </w:r>
    </w:p>
    <w:p w14:paraId="62382D55" w14:textId="272D758F" w:rsidR="002772AE" w:rsidRDefault="002772AE" w:rsidP="002772AE">
      <w:pPr>
        <w:ind w:leftChars="300" w:left="630" w:firstLineChars="100" w:firstLine="210"/>
      </w:pPr>
      <w:r>
        <w:rPr>
          <w:rFonts w:hint="eastAsia"/>
        </w:rPr>
        <w:t>業務アプリには次の２つの類型がある。すでに商品化され広く普及しているパッケージ</w:t>
      </w:r>
      <w:r w:rsidR="0037188B">
        <w:rPr>
          <w:rFonts w:hint="eastAsia"/>
        </w:rPr>
        <w:t>型</w:t>
      </w:r>
      <w:r>
        <w:rPr>
          <w:rFonts w:hint="eastAsia"/>
        </w:rPr>
        <w:t>業務アプリ</w:t>
      </w:r>
      <w:r w:rsidR="0037188B">
        <w:rPr>
          <w:rFonts w:hint="eastAsia"/>
        </w:rPr>
        <w:t>ケーション</w:t>
      </w:r>
      <w:r>
        <w:rPr>
          <w:rFonts w:hint="eastAsia"/>
        </w:rPr>
        <w:t>などの既存業務アプリは、</w:t>
      </w:r>
      <w:r>
        <w:rPr>
          <w:rFonts w:hint="eastAsia"/>
        </w:rPr>
        <w:t>EDI</w:t>
      </w:r>
      <w:r>
        <w:rPr>
          <w:rFonts w:hint="eastAsia"/>
        </w:rPr>
        <w:t>連携を考慮せずに開発されているので、そのままでは中小企業共通</w:t>
      </w:r>
      <w:r>
        <w:rPr>
          <w:rFonts w:hint="eastAsia"/>
        </w:rPr>
        <w:t>EDI</w:t>
      </w:r>
      <w:r>
        <w:rPr>
          <w:rFonts w:hint="eastAsia"/>
        </w:rPr>
        <w:t>と連携できない。一方、中小企業共通</w:t>
      </w:r>
      <w:r>
        <w:rPr>
          <w:rFonts w:hint="eastAsia"/>
        </w:rPr>
        <w:t>EDI</w:t>
      </w:r>
      <w:r>
        <w:rPr>
          <w:rFonts w:hint="eastAsia"/>
        </w:rPr>
        <w:t>標準が異なる業務アプリ間の相互連携に必要な要件として規定する相互連携</w:t>
      </w:r>
      <w:r w:rsidR="00E26150">
        <w:rPr>
          <w:rFonts w:hint="eastAsia"/>
        </w:rPr>
        <w:t>性</w:t>
      </w:r>
      <w:r>
        <w:rPr>
          <w:rFonts w:hint="eastAsia"/>
        </w:rPr>
        <w:t>仕様を実装して新しく開発された業務アプリはそのまま中小企業共通</w:t>
      </w:r>
      <w:r>
        <w:rPr>
          <w:rFonts w:hint="eastAsia"/>
        </w:rPr>
        <w:t>EDI</w:t>
      </w:r>
      <w:r>
        <w:rPr>
          <w:rFonts w:hint="eastAsia"/>
        </w:rPr>
        <w:t>と連携できる。</w:t>
      </w:r>
    </w:p>
    <w:p w14:paraId="202FFF3B" w14:textId="77777777" w:rsidR="002772AE" w:rsidRDefault="002772AE" w:rsidP="002772AE">
      <w:pPr>
        <w:ind w:leftChars="300" w:left="630" w:firstLineChars="100" w:firstLine="210"/>
      </w:pPr>
      <w:r>
        <w:rPr>
          <w:rFonts w:hint="eastAsia"/>
        </w:rPr>
        <w:t>共通</w:t>
      </w:r>
      <w:r>
        <w:rPr>
          <w:rFonts w:hint="eastAsia"/>
        </w:rPr>
        <w:t>EDI</w:t>
      </w:r>
      <w:r>
        <w:rPr>
          <w:rFonts w:hint="eastAsia"/>
        </w:rPr>
        <w:t>認証は既存業務アプリの認証も配慮して、業務アプリに次の区分を設ける。</w:t>
      </w:r>
    </w:p>
    <w:p w14:paraId="6C5F3CBE" w14:textId="77777777" w:rsidR="002772AE" w:rsidRDefault="00EC629D" w:rsidP="00EC629D">
      <w:pPr>
        <w:ind w:firstLineChars="400" w:firstLine="840"/>
      </w:pPr>
      <w:r w:rsidRPr="00EC629D">
        <w:t>I.</w:t>
      </w:r>
      <w:r w:rsidR="002772AE">
        <w:rPr>
          <w:rFonts w:hint="eastAsia"/>
        </w:rPr>
        <w:t xml:space="preserve"> </w:t>
      </w:r>
      <w:r w:rsidR="002772AE">
        <w:rPr>
          <w:rFonts w:hint="eastAsia"/>
        </w:rPr>
        <w:t>レベル２業務アプリ</w:t>
      </w:r>
    </w:p>
    <w:p w14:paraId="1CAA3BB6" w14:textId="4D21667F" w:rsidR="002772AE" w:rsidRDefault="002772AE" w:rsidP="002772AE">
      <w:pPr>
        <w:ind w:leftChars="400" w:left="840" w:firstLineChars="100" w:firstLine="210"/>
      </w:pPr>
      <w:r>
        <w:rPr>
          <w:rFonts w:hint="eastAsia"/>
        </w:rPr>
        <w:t>レベル</w:t>
      </w:r>
      <w:r>
        <w:rPr>
          <w:rFonts w:hint="eastAsia"/>
        </w:rPr>
        <w:t>2</w:t>
      </w:r>
      <w:r>
        <w:rPr>
          <w:rFonts w:hint="eastAsia"/>
        </w:rPr>
        <w:t>区分に属す業務アプリは相互連携</w:t>
      </w:r>
      <w:r w:rsidR="00E26150">
        <w:rPr>
          <w:rFonts w:hint="eastAsia"/>
        </w:rPr>
        <w:t>性</w:t>
      </w:r>
      <w:r>
        <w:rPr>
          <w:rFonts w:hint="eastAsia"/>
        </w:rPr>
        <w:t>仕様を実装した業務アプリ（以下、レベル２業務アプリという）とする。単独で共通</w:t>
      </w:r>
      <w:r>
        <w:rPr>
          <w:rFonts w:hint="eastAsia"/>
        </w:rPr>
        <w:t>EDI</w:t>
      </w:r>
      <w:r>
        <w:rPr>
          <w:rFonts w:hint="eastAsia"/>
        </w:rPr>
        <w:t>への参加が可能である。レベル</w:t>
      </w:r>
      <w:r>
        <w:rPr>
          <w:rFonts w:hint="eastAsia"/>
        </w:rPr>
        <w:t>2</w:t>
      </w:r>
      <w:r>
        <w:rPr>
          <w:rFonts w:hint="eastAsia"/>
        </w:rPr>
        <w:t>業務アプリは単独で共通</w:t>
      </w:r>
      <w:r>
        <w:rPr>
          <w:rFonts w:hint="eastAsia"/>
        </w:rPr>
        <w:t>EDI</w:t>
      </w:r>
      <w:r>
        <w:rPr>
          <w:rFonts w:hint="eastAsia"/>
        </w:rPr>
        <w:t>認証の対象とする。</w:t>
      </w:r>
    </w:p>
    <w:p w14:paraId="49C1842B" w14:textId="26D5351C" w:rsidR="002772AE" w:rsidRDefault="002772AE" w:rsidP="002772AE">
      <w:pPr>
        <w:ind w:leftChars="400" w:left="840" w:firstLineChars="100" w:firstLine="210"/>
      </w:pPr>
      <w:r>
        <w:rPr>
          <w:rFonts w:hint="eastAsia"/>
        </w:rPr>
        <w:lastRenderedPageBreak/>
        <w:t>同一事業者の共通</w:t>
      </w:r>
      <w:r>
        <w:rPr>
          <w:rFonts w:hint="eastAsia"/>
        </w:rPr>
        <w:t>EDI</w:t>
      </w:r>
      <w:r>
        <w:rPr>
          <w:rFonts w:hint="eastAsia"/>
        </w:rPr>
        <w:t>プロバイダと業務アプリが連携して相互連携</w:t>
      </w:r>
      <w:r w:rsidR="00E26150">
        <w:rPr>
          <w:rFonts w:hint="eastAsia"/>
        </w:rPr>
        <w:t>性</w:t>
      </w:r>
      <w:r>
        <w:rPr>
          <w:rFonts w:hint="eastAsia"/>
        </w:rPr>
        <w:t>要件を満たす複合型業務アプリはレベル</w:t>
      </w:r>
      <w:r>
        <w:rPr>
          <w:rFonts w:hint="eastAsia"/>
        </w:rPr>
        <w:t>2</w:t>
      </w:r>
      <w:r>
        <w:rPr>
          <w:rFonts w:hint="eastAsia"/>
        </w:rPr>
        <w:t>業務アプリとして共通</w:t>
      </w:r>
      <w:r>
        <w:rPr>
          <w:rFonts w:hint="eastAsia"/>
        </w:rPr>
        <w:t>EDI</w:t>
      </w:r>
      <w:r>
        <w:rPr>
          <w:rFonts w:hint="eastAsia"/>
        </w:rPr>
        <w:t>認証の対象とする。</w:t>
      </w:r>
    </w:p>
    <w:p w14:paraId="1FF8314D" w14:textId="77777777" w:rsidR="00EC629D" w:rsidRDefault="00EC629D" w:rsidP="00EC629D">
      <w:r>
        <w:rPr>
          <w:rFonts w:hint="eastAsia"/>
        </w:rPr>
        <w:t xml:space="preserve">　　　　</w:t>
      </w:r>
      <w:r w:rsidRPr="00EC629D">
        <w:t>II.</w:t>
      </w:r>
      <w:r>
        <w:rPr>
          <w:rFonts w:hint="eastAsia"/>
        </w:rPr>
        <w:t>レベル１業務アプリ</w:t>
      </w:r>
    </w:p>
    <w:p w14:paraId="0F881BFC" w14:textId="72E22322" w:rsidR="00EC629D" w:rsidRDefault="00EC629D" w:rsidP="00EC629D">
      <w:pPr>
        <w:ind w:leftChars="400" w:left="840" w:firstLineChars="100" w:firstLine="210"/>
      </w:pPr>
      <w:r>
        <w:rPr>
          <w:rFonts w:hint="eastAsia"/>
        </w:rPr>
        <w:t>レベル</w:t>
      </w:r>
      <w:r>
        <w:rPr>
          <w:rFonts w:hint="eastAsia"/>
        </w:rPr>
        <w:t>1</w:t>
      </w:r>
      <w:r>
        <w:rPr>
          <w:rFonts w:hint="eastAsia"/>
        </w:rPr>
        <w:t>区分に属する業務アプリは単独では相互連携</w:t>
      </w:r>
      <w:r w:rsidR="00E26150">
        <w:rPr>
          <w:rFonts w:hint="eastAsia"/>
        </w:rPr>
        <w:t>性</w:t>
      </w:r>
      <w:r>
        <w:rPr>
          <w:rFonts w:hint="eastAsia"/>
        </w:rPr>
        <w:t>仕様を備えていない業務アプリ（以下、レベル</w:t>
      </w:r>
      <w:r>
        <w:rPr>
          <w:rFonts w:hint="eastAsia"/>
        </w:rPr>
        <w:t>1</w:t>
      </w:r>
      <w:r>
        <w:rPr>
          <w:rFonts w:hint="eastAsia"/>
        </w:rPr>
        <w:t>業務アプリという）とする。レベル</w:t>
      </w:r>
      <w:r>
        <w:rPr>
          <w:rFonts w:hint="eastAsia"/>
        </w:rPr>
        <w:t>1</w:t>
      </w:r>
      <w:r>
        <w:rPr>
          <w:rFonts w:hint="eastAsia"/>
        </w:rPr>
        <w:t>業務アプリは不足する相互連携</w:t>
      </w:r>
      <w:r w:rsidR="00E26150">
        <w:rPr>
          <w:rFonts w:hint="eastAsia"/>
        </w:rPr>
        <w:t>性</w:t>
      </w:r>
      <w:r>
        <w:rPr>
          <w:rFonts w:hint="eastAsia"/>
        </w:rPr>
        <w:t>仕様を補完する連携補完手段</w:t>
      </w:r>
      <w:r>
        <w:rPr>
          <w:rFonts w:hint="eastAsia"/>
        </w:rPr>
        <w:t>(</w:t>
      </w:r>
      <w:r>
        <w:rPr>
          <w:rFonts w:hint="eastAsia"/>
        </w:rPr>
        <w:t>以下、連携補完手段という</w:t>
      </w:r>
      <w:r>
        <w:rPr>
          <w:rFonts w:hint="eastAsia"/>
        </w:rPr>
        <w:t>)</w:t>
      </w:r>
      <w:r>
        <w:rPr>
          <w:rFonts w:hint="eastAsia"/>
        </w:rPr>
        <w:t>との組合わせにより共通</w:t>
      </w:r>
      <w:r>
        <w:rPr>
          <w:rFonts w:hint="eastAsia"/>
        </w:rPr>
        <w:t>EDI</w:t>
      </w:r>
      <w:r>
        <w:rPr>
          <w:rFonts w:hint="eastAsia"/>
        </w:rPr>
        <w:t>との連携が可能となる。レベル</w:t>
      </w:r>
      <w:r>
        <w:rPr>
          <w:rFonts w:hint="eastAsia"/>
        </w:rPr>
        <w:t>1</w:t>
      </w:r>
      <w:r>
        <w:rPr>
          <w:rFonts w:hint="eastAsia"/>
        </w:rPr>
        <w:t>業務アプリと連携補完手段の組合せを共通</w:t>
      </w:r>
      <w:r>
        <w:rPr>
          <w:rFonts w:hint="eastAsia"/>
        </w:rPr>
        <w:t>EDI</w:t>
      </w:r>
      <w:r>
        <w:rPr>
          <w:rFonts w:hint="eastAsia"/>
        </w:rPr>
        <w:t>認証の対象とする。ただし、特定ユーザー向けの特注アプリは認証対象にしない。</w:t>
      </w:r>
    </w:p>
    <w:p w14:paraId="73A6512F" w14:textId="77777777" w:rsidR="002772AE" w:rsidRDefault="002772AE" w:rsidP="002772AE">
      <w:pPr>
        <w:ind w:firstLineChars="202" w:firstLine="424"/>
      </w:pPr>
      <w:r>
        <w:rPr>
          <w:rFonts w:hint="eastAsia"/>
        </w:rPr>
        <w:t>（３）</w:t>
      </w:r>
      <w:r>
        <w:rPr>
          <w:rFonts w:hint="eastAsia"/>
        </w:rPr>
        <w:t xml:space="preserve"> </w:t>
      </w:r>
      <w:r>
        <w:rPr>
          <w:rFonts w:hint="eastAsia"/>
        </w:rPr>
        <w:t>連携補完手段</w:t>
      </w:r>
    </w:p>
    <w:p w14:paraId="4E857295" w14:textId="77777777" w:rsidR="002772AE" w:rsidRDefault="002772AE" w:rsidP="002772AE">
      <w:pPr>
        <w:ind w:leftChars="400" w:left="840" w:firstLineChars="100" w:firstLine="210"/>
      </w:pPr>
      <w:r>
        <w:rPr>
          <w:rFonts w:hint="eastAsia"/>
        </w:rPr>
        <w:t>連携補完手段には次の類型がある。次の区分で認証対象とする。</w:t>
      </w:r>
    </w:p>
    <w:p w14:paraId="7089975E" w14:textId="7070F4CE" w:rsidR="002772AE" w:rsidRDefault="002772AE" w:rsidP="00E26150">
      <w:pPr>
        <w:pStyle w:val="a3"/>
        <w:numPr>
          <w:ilvl w:val="0"/>
          <w:numId w:val="32"/>
        </w:numPr>
        <w:ind w:leftChars="0"/>
      </w:pPr>
      <w:r>
        <w:rPr>
          <w:rFonts w:hint="eastAsia"/>
        </w:rPr>
        <w:t xml:space="preserve"> </w:t>
      </w:r>
      <w:r>
        <w:rPr>
          <w:rFonts w:hint="eastAsia"/>
        </w:rPr>
        <w:t>連携補完サービス</w:t>
      </w:r>
    </w:p>
    <w:p w14:paraId="6980D7CC" w14:textId="13DCFF59" w:rsidR="002772AE" w:rsidRDefault="002772AE" w:rsidP="002772AE">
      <w:pPr>
        <w:ind w:leftChars="400" w:left="840" w:firstLineChars="100" w:firstLine="210"/>
      </w:pPr>
      <w:r>
        <w:rPr>
          <w:rFonts w:hint="eastAsia"/>
        </w:rPr>
        <w:t>共通</w:t>
      </w:r>
      <w:r>
        <w:rPr>
          <w:rFonts w:hint="eastAsia"/>
        </w:rPr>
        <w:t>EDI</w:t>
      </w:r>
      <w:r>
        <w:rPr>
          <w:rFonts w:hint="eastAsia"/>
        </w:rPr>
        <w:t>プロバイダがレベル１業務アプリに相互連携</w:t>
      </w:r>
      <w:r w:rsidR="00E26150">
        <w:rPr>
          <w:rFonts w:hint="eastAsia"/>
        </w:rPr>
        <w:t>性</w:t>
      </w:r>
      <w:r>
        <w:rPr>
          <w:rFonts w:hint="eastAsia"/>
        </w:rPr>
        <w:t>仕様を提供する連携補完手段である。共通</w:t>
      </w:r>
      <w:r>
        <w:rPr>
          <w:rFonts w:hint="eastAsia"/>
        </w:rPr>
        <w:t>EDI</w:t>
      </w:r>
      <w:r>
        <w:rPr>
          <w:rFonts w:hint="eastAsia"/>
        </w:rPr>
        <w:t>プロバイダの連携基本サービスと一体となってサービス提供する。</w:t>
      </w:r>
    </w:p>
    <w:p w14:paraId="0EE3A79F" w14:textId="77777777" w:rsidR="002772AE" w:rsidRDefault="002772AE" w:rsidP="002772AE">
      <w:pPr>
        <w:ind w:leftChars="400" w:left="840" w:firstLineChars="100" w:firstLine="210"/>
      </w:pPr>
      <w:r>
        <w:rPr>
          <w:rFonts w:hint="eastAsia"/>
        </w:rPr>
        <w:t>共通</w:t>
      </w:r>
      <w:r>
        <w:rPr>
          <w:rFonts w:hint="eastAsia"/>
        </w:rPr>
        <w:t>EDI</w:t>
      </w:r>
      <w:r>
        <w:rPr>
          <w:rFonts w:hint="eastAsia"/>
        </w:rPr>
        <w:t>プロバイダ認証区分の付加サービスとして認証する。</w:t>
      </w:r>
    </w:p>
    <w:p w14:paraId="4EA23190" w14:textId="2EE7BC46" w:rsidR="002772AE" w:rsidRDefault="002772AE" w:rsidP="00E26150">
      <w:pPr>
        <w:pStyle w:val="a3"/>
        <w:numPr>
          <w:ilvl w:val="0"/>
          <w:numId w:val="32"/>
        </w:numPr>
        <w:ind w:leftChars="0"/>
      </w:pPr>
      <w:r>
        <w:rPr>
          <w:rFonts w:hint="eastAsia"/>
        </w:rPr>
        <w:t xml:space="preserve"> </w:t>
      </w:r>
      <w:r>
        <w:rPr>
          <w:rFonts w:hint="eastAsia"/>
        </w:rPr>
        <w:t>連携共通</w:t>
      </w:r>
      <w:r>
        <w:rPr>
          <w:rFonts w:hint="eastAsia"/>
        </w:rPr>
        <w:t>I/F</w:t>
      </w:r>
    </w:p>
    <w:p w14:paraId="3F5440FF" w14:textId="54F28683" w:rsidR="002772AE" w:rsidRDefault="002772AE" w:rsidP="002772AE">
      <w:pPr>
        <w:ind w:leftChars="400" w:left="840"/>
      </w:pPr>
      <w:r>
        <w:rPr>
          <w:rFonts w:hint="eastAsia"/>
        </w:rPr>
        <w:t xml:space="preserve">　共通</w:t>
      </w:r>
      <w:r>
        <w:rPr>
          <w:rFonts w:hint="eastAsia"/>
        </w:rPr>
        <w:t>EDI</w:t>
      </w:r>
      <w:r>
        <w:rPr>
          <w:rFonts w:hint="eastAsia"/>
        </w:rPr>
        <w:t>プロバイダが</w:t>
      </w:r>
      <w:r>
        <w:rPr>
          <w:rFonts w:hint="eastAsia"/>
        </w:rPr>
        <w:t>CSV</w:t>
      </w:r>
      <w:r w:rsidR="0037188B">
        <w:rPr>
          <w:rFonts w:hint="eastAsia"/>
        </w:rPr>
        <w:t>連携するレベル１業務アプリに相互連携</w:t>
      </w:r>
      <w:r w:rsidR="00E26150">
        <w:rPr>
          <w:rFonts w:hint="eastAsia"/>
        </w:rPr>
        <w:t>性</w:t>
      </w:r>
      <w:r>
        <w:rPr>
          <w:rFonts w:hint="eastAsia"/>
        </w:rPr>
        <w:t>仕様を提供する連携補完手段である。共通</w:t>
      </w:r>
      <w:r>
        <w:rPr>
          <w:rFonts w:hint="eastAsia"/>
        </w:rPr>
        <w:t>EDI</w:t>
      </w:r>
      <w:r>
        <w:rPr>
          <w:rFonts w:hint="eastAsia"/>
        </w:rPr>
        <w:t>プロバイダの連携基本サービスと一体となってサービス提供する。</w:t>
      </w:r>
    </w:p>
    <w:p w14:paraId="1E4E4EC1" w14:textId="77777777" w:rsidR="002772AE" w:rsidRDefault="002772AE" w:rsidP="002772AE">
      <w:pPr>
        <w:ind w:firstLineChars="400" w:firstLine="840"/>
      </w:pPr>
      <w:r>
        <w:rPr>
          <w:rFonts w:hint="eastAsia"/>
        </w:rPr>
        <w:t>共通</w:t>
      </w:r>
      <w:r>
        <w:rPr>
          <w:rFonts w:hint="eastAsia"/>
        </w:rPr>
        <w:t>EDI</w:t>
      </w:r>
      <w:r>
        <w:rPr>
          <w:rFonts w:hint="eastAsia"/>
        </w:rPr>
        <w:t>プロバイダ認証区分の付加サービスとして認証する。</w:t>
      </w:r>
    </w:p>
    <w:p w14:paraId="3D300CF8" w14:textId="13B3097C" w:rsidR="002772AE" w:rsidRDefault="002772AE" w:rsidP="00E26150">
      <w:pPr>
        <w:pStyle w:val="a3"/>
        <w:numPr>
          <w:ilvl w:val="0"/>
          <w:numId w:val="32"/>
        </w:numPr>
        <w:ind w:leftChars="0"/>
      </w:pPr>
      <w:r>
        <w:rPr>
          <w:rFonts w:hint="eastAsia"/>
        </w:rPr>
        <w:t xml:space="preserve"> </w:t>
      </w:r>
      <w:r>
        <w:rPr>
          <w:rFonts w:hint="eastAsia"/>
        </w:rPr>
        <w:t>連携補完アプリ</w:t>
      </w:r>
    </w:p>
    <w:p w14:paraId="776E4B2D" w14:textId="6D9406EA" w:rsidR="002772AE" w:rsidRDefault="0037188B" w:rsidP="002772AE">
      <w:pPr>
        <w:ind w:leftChars="400" w:left="840" w:firstLineChars="100" w:firstLine="210"/>
      </w:pPr>
      <w:r>
        <w:rPr>
          <w:rFonts w:hint="eastAsia"/>
        </w:rPr>
        <w:t>連携補完アプリは、レベル１業務アプリに不足する相互連携</w:t>
      </w:r>
      <w:r w:rsidR="00E26150">
        <w:rPr>
          <w:rFonts w:hint="eastAsia"/>
        </w:rPr>
        <w:t>性</w:t>
      </w:r>
      <w:r w:rsidR="002772AE">
        <w:rPr>
          <w:rFonts w:hint="eastAsia"/>
        </w:rPr>
        <w:t>機能を外部で提供する連携補完手段の一つである。連携補完アプリは相互連携</w:t>
      </w:r>
      <w:r w:rsidR="00E26150">
        <w:rPr>
          <w:rFonts w:hint="eastAsia"/>
        </w:rPr>
        <w:t>性</w:t>
      </w:r>
      <w:r w:rsidR="002772AE">
        <w:rPr>
          <w:rFonts w:hint="eastAsia"/>
        </w:rPr>
        <w:t>仕様を実装し、レベル１業務アプリに不足する相互連携</w:t>
      </w:r>
      <w:r w:rsidR="00E26150">
        <w:rPr>
          <w:rFonts w:hint="eastAsia"/>
        </w:rPr>
        <w:t>性</w:t>
      </w:r>
      <w:r>
        <w:rPr>
          <w:rFonts w:hint="eastAsia"/>
        </w:rPr>
        <w:t>機能</w:t>
      </w:r>
      <w:r w:rsidR="002772AE">
        <w:rPr>
          <w:rFonts w:hint="eastAsia"/>
        </w:rPr>
        <w:t>を提供する。</w:t>
      </w:r>
    </w:p>
    <w:p w14:paraId="5D46E951" w14:textId="77777777" w:rsidR="002772AE" w:rsidRDefault="002772AE" w:rsidP="002772AE">
      <w:pPr>
        <w:ind w:firstLineChars="400" w:firstLine="840"/>
      </w:pPr>
      <w:r>
        <w:rPr>
          <w:rFonts w:hint="eastAsia"/>
        </w:rPr>
        <w:t>独立した認証区分を設ける。</w:t>
      </w:r>
    </w:p>
    <w:p w14:paraId="0471BEE4" w14:textId="77777777" w:rsidR="002772AE" w:rsidRDefault="002772AE" w:rsidP="002772AE">
      <w:pPr>
        <w:ind w:firstLineChars="200" w:firstLine="420"/>
      </w:pPr>
      <w:r>
        <w:rPr>
          <w:rFonts w:hint="eastAsia"/>
        </w:rPr>
        <w:t>（４）</w:t>
      </w:r>
      <w:r>
        <w:rPr>
          <w:rFonts w:hint="eastAsia"/>
        </w:rPr>
        <w:t xml:space="preserve"> </w:t>
      </w:r>
      <w:r>
        <w:rPr>
          <w:rFonts w:hint="eastAsia"/>
        </w:rPr>
        <w:t>その他</w:t>
      </w:r>
    </w:p>
    <w:p w14:paraId="1AB4EAFA" w14:textId="480DEAD1" w:rsidR="002772AE" w:rsidRDefault="002772AE" w:rsidP="002772AE">
      <w:pPr>
        <w:ind w:leftChars="400" w:left="840" w:firstLineChars="100" w:firstLine="210"/>
      </w:pPr>
      <w:r>
        <w:rPr>
          <w:rFonts w:hint="eastAsia"/>
        </w:rPr>
        <w:t>上記</w:t>
      </w:r>
      <w:r>
        <w:rPr>
          <w:rFonts w:hint="eastAsia"/>
        </w:rPr>
        <w:t>(1)</w:t>
      </w:r>
      <w:r>
        <w:rPr>
          <w:rFonts w:hint="eastAsia"/>
        </w:rPr>
        <w:t>～</w:t>
      </w:r>
      <w:r>
        <w:rPr>
          <w:rFonts w:hint="eastAsia"/>
        </w:rPr>
        <w:t>(3)</w:t>
      </w:r>
      <w:r>
        <w:rPr>
          <w:rFonts w:hint="eastAsia"/>
        </w:rPr>
        <w:t>に適合しない</w:t>
      </w:r>
      <w:r>
        <w:rPr>
          <w:rFonts w:hint="eastAsia"/>
        </w:rPr>
        <w:t>IT</w:t>
      </w:r>
      <w:r w:rsidR="002572A4">
        <w:rPr>
          <w:rFonts w:hint="eastAsia"/>
        </w:rPr>
        <w:t>ツール</w:t>
      </w:r>
      <w:r>
        <w:rPr>
          <w:rFonts w:hint="eastAsia"/>
        </w:rPr>
        <w:t>について認証取得を希望する申請者は、</w:t>
      </w:r>
      <w:r>
        <w:rPr>
          <w:rFonts w:hint="eastAsia"/>
        </w:rPr>
        <w:t>IT</w:t>
      </w:r>
      <w:r w:rsidR="0037188B">
        <w:rPr>
          <w:rFonts w:hint="eastAsia"/>
        </w:rPr>
        <w:t>コーディネータ</w:t>
      </w:r>
      <w:r>
        <w:rPr>
          <w:rFonts w:hint="eastAsia"/>
        </w:rPr>
        <w:t>協会</w:t>
      </w:r>
      <w:r w:rsidR="0037188B">
        <w:rPr>
          <w:rFonts w:hint="eastAsia"/>
        </w:rPr>
        <w:t>「</w:t>
      </w:r>
      <w:r>
        <w:rPr>
          <w:rFonts w:hint="eastAsia"/>
        </w:rPr>
        <w:t>つなぐ</w:t>
      </w:r>
      <w:r>
        <w:rPr>
          <w:rFonts w:hint="eastAsia"/>
        </w:rPr>
        <w:t>IT</w:t>
      </w:r>
      <w:r>
        <w:rPr>
          <w:rFonts w:hint="eastAsia"/>
        </w:rPr>
        <w:t>推進</w:t>
      </w:r>
      <w:r w:rsidR="00CA4123">
        <w:rPr>
          <w:rFonts w:hint="eastAsia"/>
        </w:rPr>
        <w:t>協議会</w:t>
      </w:r>
      <w:r w:rsidR="0037188B">
        <w:rPr>
          <w:rFonts w:hint="eastAsia"/>
        </w:rPr>
        <w:t>」</w:t>
      </w:r>
      <w:r>
        <w:rPr>
          <w:rFonts w:hint="eastAsia"/>
        </w:rPr>
        <w:t>事務局（以下、事務局という）と相談すること。</w:t>
      </w:r>
    </w:p>
    <w:p w14:paraId="29A72A80" w14:textId="77777777" w:rsidR="002772AE" w:rsidRPr="0037188B" w:rsidRDefault="002772AE" w:rsidP="002772AE"/>
    <w:p w14:paraId="0D163463" w14:textId="77777777" w:rsidR="002772AE" w:rsidRDefault="00DB1C99" w:rsidP="00DB1C99">
      <w:pPr>
        <w:pStyle w:val="3"/>
        <w:ind w:left="840"/>
      </w:pPr>
      <w:bookmarkStart w:id="11" w:name="_Toc36200825"/>
      <w:r>
        <w:rPr>
          <w:rFonts w:hint="eastAsia"/>
        </w:rPr>
        <w:t>２．３．３．　認証区分</w:t>
      </w:r>
      <w:bookmarkEnd w:id="11"/>
    </w:p>
    <w:p w14:paraId="27E4832C" w14:textId="1BAE104E" w:rsidR="00DB1C99" w:rsidRDefault="00DB1C99" w:rsidP="00DB1C99">
      <w:pPr>
        <w:ind w:left="1050" w:hangingChars="500" w:hanging="1050"/>
      </w:pPr>
      <w:r>
        <w:rPr>
          <w:rFonts w:hint="eastAsia"/>
        </w:rPr>
        <w:t xml:space="preserve">　　　　　　中小企業共通</w:t>
      </w:r>
      <w:r>
        <w:rPr>
          <w:rFonts w:hint="eastAsia"/>
        </w:rPr>
        <w:t>EDI</w:t>
      </w:r>
      <w:r>
        <w:rPr>
          <w:rFonts w:hint="eastAsia"/>
        </w:rPr>
        <w:t>は異なる役割を持つ複数の</w:t>
      </w:r>
      <w:r>
        <w:rPr>
          <w:rFonts w:hint="eastAsia"/>
        </w:rPr>
        <w:t>IT</w:t>
      </w:r>
      <w:r>
        <w:rPr>
          <w:rFonts w:hint="eastAsia"/>
        </w:rPr>
        <w:t>ツールの組合せで運営され</w:t>
      </w:r>
      <w:r w:rsidR="00FD7C26">
        <w:rPr>
          <w:rFonts w:hint="eastAsia"/>
        </w:rPr>
        <w:t>ます</w:t>
      </w:r>
      <w:r>
        <w:rPr>
          <w:rFonts w:hint="eastAsia"/>
        </w:rPr>
        <w:t>。これらの</w:t>
      </w:r>
      <w:r>
        <w:rPr>
          <w:rFonts w:hint="eastAsia"/>
        </w:rPr>
        <w:t>IT</w:t>
      </w:r>
      <w:r>
        <w:rPr>
          <w:rFonts w:hint="eastAsia"/>
        </w:rPr>
        <w:t>ツールは異なる役割ごとに相互連携性の検証内容が異な</w:t>
      </w:r>
      <w:r w:rsidR="00FD7C26">
        <w:rPr>
          <w:rFonts w:hint="eastAsia"/>
        </w:rPr>
        <w:t>ります</w:t>
      </w:r>
      <w:r>
        <w:rPr>
          <w:rFonts w:hint="eastAsia"/>
        </w:rPr>
        <w:t>ので、中小企業共通</w:t>
      </w:r>
      <w:r>
        <w:rPr>
          <w:rFonts w:hint="eastAsia"/>
        </w:rPr>
        <w:t>EDI</w:t>
      </w:r>
      <w:r>
        <w:rPr>
          <w:rFonts w:hint="eastAsia"/>
        </w:rPr>
        <w:t>認証は複数の認証区分を設けて認証を行</w:t>
      </w:r>
      <w:r w:rsidR="00FD7C26">
        <w:rPr>
          <w:rFonts w:hint="eastAsia"/>
        </w:rPr>
        <w:t>います</w:t>
      </w:r>
      <w:r>
        <w:rPr>
          <w:rFonts w:hint="eastAsia"/>
        </w:rPr>
        <w:t>。認証区分を</w:t>
      </w:r>
      <w:r w:rsidR="00B30720">
        <w:rPr>
          <w:rFonts w:hint="eastAsia"/>
        </w:rPr>
        <w:t>（</w:t>
      </w:r>
      <w:r>
        <w:rPr>
          <w:rFonts w:hint="eastAsia"/>
        </w:rPr>
        <w:t>表１</w:t>
      </w:r>
      <w:r w:rsidR="00B30720">
        <w:rPr>
          <w:rFonts w:hint="eastAsia"/>
        </w:rPr>
        <w:t>.</w:t>
      </w:r>
      <w:r w:rsidR="00B30720">
        <w:rPr>
          <w:rFonts w:hint="eastAsia"/>
        </w:rPr>
        <w:t>認証区分一覧）</w:t>
      </w:r>
      <w:r>
        <w:rPr>
          <w:rFonts w:hint="eastAsia"/>
        </w:rPr>
        <w:t>に示</w:t>
      </w:r>
      <w:r w:rsidR="00FD7C26">
        <w:rPr>
          <w:rFonts w:hint="eastAsia"/>
        </w:rPr>
        <w:t>します</w:t>
      </w:r>
      <w:r>
        <w:rPr>
          <w:rFonts w:hint="eastAsia"/>
        </w:rPr>
        <w:t>。</w:t>
      </w:r>
    </w:p>
    <w:p w14:paraId="7FB45441" w14:textId="437CD738" w:rsidR="00CC5818" w:rsidRDefault="00CC5818" w:rsidP="00DB1C99">
      <w:pPr>
        <w:ind w:left="1050" w:hangingChars="500" w:hanging="1050"/>
      </w:pPr>
    </w:p>
    <w:p w14:paraId="27594567" w14:textId="4D3FFCC7" w:rsidR="00CC5818" w:rsidRDefault="00CC5818" w:rsidP="00DB1C99">
      <w:pPr>
        <w:ind w:left="1050" w:hangingChars="500" w:hanging="1050"/>
      </w:pPr>
    </w:p>
    <w:p w14:paraId="2AD149D1" w14:textId="77777777" w:rsidR="00CC5818" w:rsidRDefault="00CC5818" w:rsidP="00DB1C99">
      <w:pPr>
        <w:ind w:left="1050" w:hangingChars="500" w:hanging="1050"/>
      </w:pPr>
    </w:p>
    <w:p w14:paraId="0488F439" w14:textId="7CC32A24" w:rsidR="00DB1C99" w:rsidRDefault="00DB1C99" w:rsidP="00DB1C99">
      <w:pPr>
        <w:ind w:firstLineChars="500" w:firstLine="1054"/>
        <w:rPr>
          <w:b/>
        </w:rPr>
      </w:pPr>
      <w:r w:rsidRPr="00DB1C99">
        <w:rPr>
          <w:rFonts w:hint="eastAsia"/>
          <w:b/>
        </w:rPr>
        <w:t>表１．認証区分一覧</w:t>
      </w:r>
    </w:p>
    <w:tbl>
      <w:tblPr>
        <w:tblStyle w:val="ab"/>
        <w:tblW w:w="9067" w:type="dxa"/>
        <w:tblLook w:val="04A0" w:firstRow="1" w:lastRow="0" w:firstColumn="1" w:lastColumn="0" w:noHBand="0" w:noVBand="1"/>
      </w:tblPr>
      <w:tblGrid>
        <w:gridCol w:w="988"/>
        <w:gridCol w:w="2693"/>
        <w:gridCol w:w="5386"/>
      </w:tblGrid>
      <w:tr w:rsidR="00D45112" w14:paraId="7327A1F0" w14:textId="77777777" w:rsidTr="00D45112">
        <w:tc>
          <w:tcPr>
            <w:tcW w:w="988" w:type="dxa"/>
          </w:tcPr>
          <w:p w14:paraId="23021C60" w14:textId="68689653" w:rsidR="00D45112" w:rsidRDefault="00D45112" w:rsidP="00D45112">
            <w:pPr>
              <w:rPr>
                <w:b/>
              </w:rPr>
            </w:pPr>
            <w:r>
              <w:rPr>
                <w:rFonts w:hint="eastAsia"/>
                <w:b/>
              </w:rPr>
              <w:t>区分</w:t>
            </w:r>
          </w:p>
        </w:tc>
        <w:tc>
          <w:tcPr>
            <w:tcW w:w="2693" w:type="dxa"/>
          </w:tcPr>
          <w:p w14:paraId="23075802" w14:textId="71B0CAE0" w:rsidR="00D45112" w:rsidRDefault="00D45112" w:rsidP="00D45112">
            <w:pPr>
              <w:rPr>
                <w:b/>
              </w:rPr>
            </w:pPr>
            <w:r>
              <w:rPr>
                <w:rFonts w:hint="eastAsia"/>
                <w:b/>
              </w:rPr>
              <w:t>認証区分名</w:t>
            </w:r>
          </w:p>
        </w:tc>
        <w:tc>
          <w:tcPr>
            <w:tcW w:w="5386" w:type="dxa"/>
          </w:tcPr>
          <w:p w14:paraId="6BC802FD" w14:textId="30797E1C" w:rsidR="00D45112" w:rsidRDefault="00D45112" w:rsidP="00D45112">
            <w:pPr>
              <w:rPr>
                <w:b/>
              </w:rPr>
            </w:pPr>
            <w:r>
              <w:rPr>
                <w:rFonts w:hint="eastAsia"/>
                <w:b/>
              </w:rPr>
              <w:t>内容</w:t>
            </w:r>
          </w:p>
        </w:tc>
      </w:tr>
      <w:tr w:rsidR="00D45112" w14:paraId="157F99F9" w14:textId="77777777" w:rsidTr="00D45112">
        <w:tc>
          <w:tcPr>
            <w:tcW w:w="988" w:type="dxa"/>
          </w:tcPr>
          <w:p w14:paraId="527C621B" w14:textId="1234D858" w:rsidR="00D45112" w:rsidRDefault="00D45112" w:rsidP="00D45112">
            <w:pPr>
              <w:rPr>
                <w:b/>
              </w:rPr>
            </w:pPr>
            <w:r>
              <w:rPr>
                <w:rFonts w:hint="eastAsia"/>
                <w:b/>
              </w:rPr>
              <w:t>P</w:t>
            </w:r>
          </w:p>
        </w:tc>
        <w:tc>
          <w:tcPr>
            <w:tcW w:w="2693" w:type="dxa"/>
          </w:tcPr>
          <w:p w14:paraId="08CC91A2" w14:textId="72DEE0FD" w:rsidR="00D45112" w:rsidRDefault="00D45112" w:rsidP="00D45112">
            <w:pPr>
              <w:rPr>
                <w:b/>
              </w:rPr>
            </w:pPr>
            <w:r w:rsidRPr="00D45112">
              <w:rPr>
                <w:rFonts w:hint="eastAsia"/>
                <w:b/>
              </w:rPr>
              <w:t>共通</w:t>
            </w:r>
            <w:r w:rsidRPr="00D45112">
              <w:rPr>
                <w:rFonts w:hint="eastAsia"/>
                <w:b/>
              </w:rPr>
              <w:t>EDI</w:t>
            </w:r>
            <w:r w:rsidRPr="00D45112">
              <w:rPr>
                <w:rFonts w:hint="eastAsia"/>
                <w:b/>
              </w:rPr>
              <w:t>プロバイダ</w:t>
            </w:r>
          </w:p>
        </w:tc>
        <w:tc>
          <w:tcPr>
            <w:tcW w:w="5386" w:type="dxa"/>
          </w:tcPr>
          <w:p w14:paraId="2AFBB5F1" w14:textId="0AAF9E05" w:rsidR="00D45112" w:rsidRDefault="00D45112" w:rsidP="00D45112">
            <w:pPr>
              <w:rPr>
                <w:b/>
              </w:rPr>
            </w:pPr>
            <w:r w:rsidRPr="004237D5">
              <w:rPr>
                <w:rFonts w:ascii="游明朝U...." w:eastAsia="游明朝U...." w:cs="游明朝U...." w:hint="eastAsia"/>
                <w:b/>
                <w:kern w:val="0"/>
                <w:szCs w:val="21"/>
              </w:rPr>
              <w:t>最新の中小企業共通EDI標準仕様</w:t>
            </w:r>
            <w:r w:rsidRPr="00DB1C99">
              <w:rPr>
                <w:rFonts w:ascii="游明朝U...." w:eastAsia="游明朝U...." w:cs="游明朝U...." w:hint="eastAsia"/>
                <w:b/>
                <w:color w:val="000000"/>
                <w:kern w:val="0"/>
                <w:szCs w:val="21"/>
              </w:rPr>
              <w:t>を実装した</w:t>
            </w:r>
            <w:r w:rsidRPr="00DB1C99">
              <w:rPr>
                <w:rFonts w:ascii="游明朝U...." w:eastAsia="游明朝U...." w:cs="游明朝U...."/>
                <w:b/>
                <w:color w:val="000000"/>
                <w:kern w:val="0"/>
                <w:szCs w:val="21"/>
              </w:rPr>
              <w:t>EDI</w:t>
            </w:r>
            <w:r w:rsidRPr="00DB1C99">
              <w:rPr>
                <w:rFonts w:ascii="游明朝U...." w:eastAsia="游明朝U...." w:cs="游明朝U...." w:hint="eastAsia"/>
                <w:b/>
                <w:color w:val="000000"/>
                <w:kern w:val="0"/>
                <w:szCs w:val="21"/>
              </w:rPr>
              <w:t>プロバイダサービスの認証</w:t>
            </w:r>
            <w:r w:rsidRPr="00DB1C99">
              <w:rPr>
                <w:rFonts w:ascii="游明朝U...." w:eastAsia="游明朝U...." w:cs="游明朝U...."/>
                <w:b/>
                <w:color w:val="000000"/>
                <w:kern w:val="0"/>
                <w:szCs w:val="21"/>
              </w:rPr>
              <w:t xml:space="preserve"> </w:t>
            </w:r>
          </w:p>
        </w:tc>
      </w:tr>
      <w:tr w:rsidR="00D45112" w14:paraId="2C348487" w14:textId="77777777" w:rsidTr="00D45112">
        <w:tc>
          <w:tcPr>
            <w:tcW w:w="988" w:type="dxa"/>
          </w:tcPr>
          <w:p w14:paraId="5B429A81" w14:textId="1ED60B92" w:rsidR="00D45112" w:rsidRDefault="00D45112" w:rsidP="00D45112">
            <w:pPr>
              <w:rPr>
                <w:b/>
              </w:rPr>
            </w:pPr>
            <w:r>
              <w:rPr>
                <w:rFonts w:hint="eastAsia"/>
                <w:b/>
              </w:rPr>
              <w:t>B2</w:t>
            </w:r>
          </w:p>
        </w:tc>
        <w:tc>
          <w:tcPr>
            <w:tcW w:w="2693" w:type="dxa"/>
          </w:tcPr>
          <w:p w14:paraId="252E37C8" w14:textId="14444959" w:rsidR="00D45112" w:rsidRDefault="00D45112" w:rsidP="00D45112">
            <w:pPr>
              <w:rPr>
                <w:b/>
              </w:rPr>
            </w:pPr>
            <w:r w:rsidRPr="00D45112">
              <w:rPr>
                <w:rFonts w:hint="eastAsia"/>
                <w:b/>
              </w:rPr>
              <w:t>レベル</w:t>
            </w:r>
            <w:r w:rsidRPr="00D45112">
              <w:rPr>
                <w:rFonts w:hint="eastAsia"/>
                <w:b/>
              </w:rPr>
              <w:t>2</w:t>
            </w:r>
            <w:r w:rsidRPr="00D45112">
              <w:rPr>
                <w:rFonts w:hint="eastAsia"/>
                <w:b/>
              </w:rPr>
              <w:t>業務アプリ</w:t>
            </w:r>
          </w:p>
        </w:tc>
        <w:tc>
          <w:tcPr>
            <w:tcW w:w="5386" w:type="dxa"/>
          </w:tcPr>
          <w:p w14:paraId="791EC33A" w14:textId="66A00C83" w:rsidR="00D45112" w:rsidRDefault="00D45112" w:rsidP="00D45112">
            <w:pPr>
              <w:rPr>
                <w:b/>
              </w:rPr>
            </w:pPr>
            <w:r w:rsidRPr="00D45112">
              <w:rPr>
                <w:rFonts w:hint="eastAsia"/>
                <w:b/>
              </w:rPr>
              <w:t>相互連携性仕様を実装したレベル２業務アプリの認証</w:t>
            </w:r>
          </w:p>
        </w:tc>
      </w:tr>
      <w:tr w:rsidR="00D45112" w14:paraId="4DADF999" w14:textId="77777777" w:rsidTr="00D45112">
        <w:tc>
          <w:tcPr>
            <w:tcW w:w="988" w:type="dxa"/>
          </w:tcPr>
          <w:p w14:paraId="75CCFDA4" w14:textId="0AD42518" w:rsidR="00D45112" w:rsidRDefault="00D45112" w:rsidP="00D45112">
            <w:pPr>
              <w:rPr>
                <w:b/>
              </w:rPr>
            </w:pPr>
            <w:r>
              <w:rPr>
                <w:rFonts w:hint="eastAsia"/>
                <w:b/>
              </w:rPr>
              <w:t>B1</w:t>
            </w:r>
          </w:p>
        </w:tc>
        <w:tc>
          <w:tcPr>
            <w:tcW w:w="2693" w:type="dxa"/>
          </w:tcPr>
          <w:p w14:paraId="542B6B2C" w14:textId="10FB7B32" w:rsidR="00D45112" w:rsidRDefault="00D45112" w:rsidP="00D45112">
            <w:pPr>
              <w:rPr>
                <w:b/>
              </w:rPr>
            </w:pPr>
            <w:r w:rsidRPr="00D45112">
              <w:rPr>
                <w:rFonts w:hint="eastAsia"/>
                <w:b/>
              </w:rPr>
              <w:t>レベル</w:t>
            </w:r>
            <w:r w:rsidRPr="00D45112">
              <w:rPr>
                <w:rFonts w:hint="eastAsia"/>
                <w:b/>
              </w:rPr>
              <w:t>1</w:t>
            </w:r>
            <w:r w:rsidRPr="00D45112">
              <w:rPr>
                <w:rFonts w:hint="eastAsia"/>
                <w:b/>
              </w:rPr>
              <w:t>業務アプリ</w:t>
            </w:r>
          </w:p>
        </w:tc>
        <w:tc>
          <w:tcPr>
            <w:tcW w:w="5386" w:type="dxa"/>
          </w:tcPr>
          <w:p w14:paraId="20BB54B9" w14:textId="658D9F4A" w:rsidR="00D45112" w:rsidRDefault="00D45112" w:rsidP="00D45112">
            <w:pPr>
              <w:rPr>
                <w:b/>
              </w:rPr>
            </w:pPr>
            <w:r w:rsidRPr="00D45112">
              <w:rPr>
                <w:rFonts w:hint="eastAsia"/>
                <w:b/>
              </w:rPr>
              <w:t>レベル</w:t>
            </w:r>
            <w:r w:rsidRPr="00D45112">
              <w:rPr>
                <w:rFonts w:hint="eastAsia"/>
                <w:b/>
              </w:rPr>
              <w:t>1</w:t>
            </w:r>
            <w:r w:rsidRPr="00D45112">
              <w:rPr>
                <w:rFonts w:hint="eastAsia"/>
                <w:b/>
              </w:rPr>
              <w:t>業務アプリ＋連携補完手段の組合せ認証</w:t>
            </w:r>
          </w:p>
        </w:tc>
      </w:tr>
      <w:tr w:rsidR="00D45112" w14:paraId="7150538D" w14:textId="77777777" w:rsidTr="00D45112">
        <w:tc>
          <w:tcPr>
            <w:tcW w:w="988" w:type="dxa"/>
          </w:tcPr>
          <w:p w14:paraId="264D4BDC" w14:textId="0330300E" w:rsidR="00D45112" w:rsidRDefault="00D45112" w:rsidP="00D45112">
            <w:pPr>
              <w:rPr>
                <w:b/>
              </w:rPr>
            </w:pPr>
            <w:r>
              <w:rPr>
                <w:rFonts w:hint="eastAsia"/>
                <w:b/>
              </w:rPr>
              <w:t>T</w:t>
            </w:r>
          </w:p>
        </w:tc>
        <w:tc>
          <w:tcPr>
            <w:tcW w:w="2693" w:type="dxa"/>
          </w:tcPr>
          <w:p w14:paraId="7E63F243" w14:textId="0852BA8F" w:rsidR="00D45112" w:rsidRDefault="00D45112" w:rsidP="00D45112">
            <w:pPr>
              <w:rPr>
                <w:b/>
              </w:rPr>
            </w:pPr>
            <w:r w:rsidRPr="00D45112">
              <w:rPr>
                <w:rFonts w:hint="eastAsia"/>
                <w:b/>
              </w:rPr>
              <w:t>連携補完アプリ</w:t>
            </w:r>
          </w:p>
        </w:tc>
        <w:tc>
          <w:tcPr>
            <w:tcW w:w="5386" w:type="dxa"/>
          </w:tcPr>
          <w:p w14:paraId="5B51EF25" w14:textId="433070F4" w:rsidR="00D45112" w:rsidRDefault="00D45112" w:rsidP="00D45112">
            <w:pPr>
              <w:rPr>
                <w:b/>
              </w:rPr>
            </w:pPr>
            <w:r w:rsidRPr="00D45112">
              <w:rPr>
                <w:rFonts w:hint="eastAsia"/>
                <w:b/>
              </w:rPr>
              <w:t>レベル１業務アプリを連携補完する単独アプリの認証</w:t>
            </w:r>
          </w:p>
        </w:tc>
      </w:tr>
    </w:tbl>
    <w:p w14:paraId="663493DF" w14:textId="77777777" w:rsidR="00D45112" w:rsidRPr="00DB1C99" w:rsidRDefault="00D45112" w:rsidP="00D45112">
      <w:pPr>
        <w:rPr>
          <w:b/>
        </w:rPr>
      </w:pPr>
    </w:p>
    <w:p w14:paraId="454F3B57" w14:textId="05327AE6" w:rsidR="00E256AF" w:rsidRDefault="00E256AF" w:rsidP="002330F9">
      <w:pPr>
        <w:pStyle w:val="3"/>
        <w:ind w:left="840"/>
      </w:pPr>
      <w:bookmarkStart w:id="12" w:name="_Toc36200826"/>
      <w:r>
        <w:rPr>
          <w:rFonts w:hint="eastAsia"/>
        </w:rPr>
        <w:t>２．３．</w:t>
      </w:r>
      <w:r w:rsidR="00DB1C99">
        <w:rPr>
          <w:rFonts w:hint="eastAsia"/>
        </w:rPr>
        <w:t>４</w:t>
      </w:r>
      <w:r>
        <w:rPr>
          <w:rFonts w:hint="eastAsia"/>
        </w:rPr>
        <w:t>．　認証対象としない</w:t>
      </w:r>
      <w:r w:rsidR="000C7D23">
        <w:rPr>
          <w:rFonts w:hint="eastAsia"/>
        </w:rPr>
        <w:t>IT</w:t>
      </w:r>
      <w:r w:rsidR="000C7D23">
        <w:rPr>
          <w:rFonts w:hint="eastAsia"/>
        </w:rPr>
        <w:t>ツール</w:t>
      </w:r>
      <w:bookmarkEnd w:id="12"/>
    </w:p>
    <w:p w14:paraId="0BA451B3" w14:textId="7CBA5353" w:rsidR="00E256AF" w:rsidRDefault="00E256AF" w:rsidP="00E256AF">
      <w:r>
        <w:rPr>
          <w:rFonts w:hint="eastAsia"/>
        </w:rPr>
        <w:t xml:space="preserve">　　　　　　以下に該当する</w:t>
      </w:r>
      <w:r w:rsidR="000C7D23">
        <w:rPr>
          <w:rFonts w:hint="eastAsia"/>
        </w:rPr>
        <w:t>IT</w:t>
      </w:r>
      <w:r w:rsidR="000C7D23">
        <w:rPr>
          <w:rFonts w:hint="eastAsia"/>
        </w:rPr>
        <w:t>ツール</w:t>
      </w:r>
      <w:r>
        <w:rPr>
          <w:rFonts w:hint="eastAsia"/>
        </w:rPr>
        <w:t>については、認証の対象としません。</w:t>
      </w:r>
    </w:p>
    <w:p w14:paraId="39DEF261" w14:textId="2E2C35CB" w:rsidR="00E256AF" w:rsidRDefault="00E256AF" w:rsidP="00E256AF">
      <w:r>
        <w:rPr>
          <w:rFonts w:hint="eastAsia"/>
        </w:rPr>
        <w:t xml:space="preserve">　　　　■自社で独自開発し、自社内のみで利用している</w:t>
      </w:r>
      <w:r w:rsidR="000C7D23">
        <w:rPr>
          <w:rFonts w:hint="eastAsia"/>
        </w:rPr>
        <w:t>IT</w:t>
      </w:r>
      <w:r w:rsidR="000C7D23">
        <w:rPr>
          <w:rFonts w:hint="eastAsia"/>
        </w:rPr>
        <w:t>ツール</w:t>
      </w:r>
    </w:p>
    <w:p w14:paraId="39054F7A" w14:textId="6DB87B49" w:rsidR="00E256AF" w:rsidRDefault="00E256AF" w:rsidP="00E256AF">
      <w:r>
        <w:rPr>
          <w:rFonts w:hint="eastAsia"/>
        </w:rPr>
        <w:t xml:space="preserve">　　　　■独自の環境でのみ運用される汎用性のない</w:t>
      </w:r>
      <w:r w:rsidR="000C7D23">
        <w:rPr>
          <w:rFonts w:hint="eastAsia"/>
        </w:rPr>
        <w:t>IT</w:t>
      </w:r>
      <w:r w:rsidR="000C7D23">
        <w:rPr>
          <w:rFonts w:hint="eastAsia"/>
        </w:rPr>
        <w:t>ツール</w:t>
      </w:r>
    </w:p>
    <w:p w14:paraId="1BC6C5CD" w14:textId="367A2769" w:rsidR="00E256AF" w:rsidRDefault="00E256AF" w:rsidP="00E256AF">
      <w:r>
        <w:rPr>
          <w:rFonts w:hint="eastAsia"/>
        </w:rPr>
        <w:t xml:space="preserve">　　　　■</w:t>
      </w:r>
      <w:r w:rsidR="00322566">
        <w:rPr>
          <w:rFonts w:hint="eastAsia"/>
        </w:rPr>
        <w:t>他の知的財産権を侵害している</w:t>
      </w:r>
      <w:r w:rsidR="000C7D23">
        <w:rPr>
          <w:rFonts w:hint="eastAsia"/>
        </w:rPr>
        <w:t>IT</w:t>
      </w:r>
      <w:r w:rsidR="000C7D23">
        <w:rPr>
          <w:rFonts w:hint="eastAsia"/>
        </w:rPr>
        <w:t>ツール</w:t>
      </w:r>
    </w:p>
    <w:p w14:paraId="339F1214" w14:textId="6858D747" w:rsidR="00322566" w:rsidRDefault="00322566" w:rsidP="002330F9">
      <w:pPr>
        <w:pStyle w:val="3"/>
        <w:ind w:left="840"/>
      </w:pPr>
      <w:bookmarkStart w:id="13" w:name="_Toc36200827"/>
      <w:r>
        <w:rPr>
          <w:rFonts w:hint="eastAsia"/>
        </w:rPr>
        <w:t>２．３．</w:t>
      </w:r>
      <w:r w:rsidR="00DB1C99">
        <w:rPr>
          <w:rFonts w:hint="eastAsia"/>
        </w:rPr>
        <w:t>５</w:t>
      </w:r>
      <w:r>
        <w:rPr>
          <w:rFonts w:hint="eastAsia"/>
        </w:rPr>
        <w:t xml:space="preserve">．　</w:t>
      </w:r>
      <w:r w:rsidR="000C7D23">
        <w:rPr>
          <w:rFonts w:hint="eastAsia"/>
        </w:rPr>
        <w:t>IT</w:t>
      </w:r>
      <w:r w:rsidR="000C7D23">
        <w:rPr>
          <w:rFonts w:hint="eastAsia"/>
        </w:rPr>
        <w:t>ツール</w:t>
      </w:r>
      <w:r w:rsidRPr="002330F9">
        <w:rPr>
          <w:rStyle w:val="30"/>
          <w:rFonts w:hint="eastAsia"/>
        </w:rPr>
        <w:t>の認証範囲の特定</w:t>
      </w:r>
      <w:bookmarkEnd w:id="13"/>
    </w:p>
    <w:p w14:paraId="7885637A" w14:textId="42BBF64B" w:rsidR="00322566" w:rsidRDefault="00322566" w:rsidP="00E256AF">
      <w:r>
        <w:rPr>
          <w:rFonts w:hint="eastAsia"/>
        </w:rPr>
        <w:t xml:space="preserve">　　　　　</w:t>
      </w:r>
      <w:r w:rsidR="000C7D23">
        <w:rPr>
          <w:rFonts w:hint="eastAsia"/>
        </w:rPr>
        <w:t>IT</w:t>
      </w:r>
      <w:r w:rsidR="000C7D23">
        <w:rPr>
          <w:rFonts w:hint="eastAsia"/>
        </w:rPr>
        <w:t>ツール</w:t>
      </w:r>
      <w:r>
        <w:rPr>
          <w:rFonts w:hint="eastAsia"/>
        </w:rPr>
        <w:t>の認証範囲を以下の観点から特定する必要があります。</w:t>
      </w:r>
    </w:p>
    <w:p w14:paraId="304633D6" w14:textId="77777777" w:rsidR="00322566" w:rsidRDefault="00322566" w:rsidP="00322566">
      <w:pPr>
        <w:pStyle w:val="a3"/>
        <w:numPr>
          <w:ilvl w:val="0"/>
          <w:numId w:val="23"/>
        </w:numPr>
        <w:ind w:leftChars="0"/>
      </w:pPr>
      <w:r>
        <w:rPr>
          <w:rFonts w:hint="eastAsia"/>
        </w:rPr>
        <w:t>バージョン</w:t>
      </w:r>
    </w:p>
    <w:p w14:paraId="103F5D9B" w14:textId="6451B618" w:rsidR="00322566" w:rsidRDefault="00322566" w:rsidP="00322566">
      <w:pPr>
        <w:pStyle w:val="a3"/>
        <w:numPr>
          <w:ilvl w:val="0"/>
          <w:numId w:val="23"/>
        </w:numPr>
        <w:ind w:leftChars="0"/>
      </w:pPr>
      <w:r>
        <w:rPr>
          <w:rFonts w:hint="eastAsia"/>
        </w:rPr>
        <w:t>動作環境（</w:t>
      </w:r>
      <w:r>
        <w:rPr>
          <w:rFonts w:hint="eastAsia"/>
        </w:rPr>
        <w:t>OS</w:t>
      </w:r>
      <w:r>
        <w:rPr>
          <w:rFonts w:hint="eastAsia"/>
        </w:rPr>
        <w:t xml:space="preserve">　や</w:t>
      </w:r>
      <w:r>
        <w:rPr>
          <w:rFonts w:hint="eastAsia"/>
        </w:rPr>
        <w:t xml:space="preserve"> Paa</w:t>
      </w:r>
      <w:r w:rsidR="005C74C3">
        <w:rPr>
          <w:rFonts w:hint="eastAsia"/>
        </w:rPr>
        <w:t>S</w:t>
      </w:r>
      <w:r>
        <w:rPr>
          <w:rFonts w:hint="eastAsia"/>
        </w:rPr>
        <w:t>）、提供環境（スタンドアローン型、クライアントサーバ型、</w:t>
      </w:r>
      <w:r>
        <w:rPr>
          <w:rFonts w:hint="eastAsia"/>
        </w:rPr>
        <w:t>Saa</w:t>
      </w:r>
      <w:r w:rsidR="005C74C3">
        <w:rPr>
          <w:rFonts w:hint="eastAsia"/>
        </w:rPr>
        <w:t>S</w:t>
      </w:r>
      <w:r>
        <w:rPr>
          <w:rFonts w:hint="eastAsia"/>
        </w:rPr>
        <w:t>）</w:t>
      </w:r>
    </w:p>
    <w:p w14:paraId="69F6B402" w14:textId="77777777" w:rsidR="00322566" w:rsidRDefault="00322566" w:rsidP="00322566">
      <w:pPr>
        <w:pStyle w:val="a3"/>
        <w:numPr>
          <w:ilvl w:val="0"/>
          <w:numId w:val="23"/>
        </w:numPr>
        <w:ind w:leftChars="0"/>
      </w:pPr>
      <w:r>
        <w:rPr>
          <w:rFonts w:hint="eastAsia"/>
        </w:rPr>
        <w:t>製品シリーズ</w:t>
      </w:r>
    </w:p>
    <w:p w14:paraId="3864B37A" w14:textId="77777777" w:rsidR="00322566" w:rsidRDefault="00322566" w:rsidP="00322566">
      <w:pPr>
        <w:pStyle w:val="a3"/>
        <w:numPr>
          <w:ilvl w:val="0"/>
          <w:numId w:val="23"/>
        </w:numPr>
        <w:ind w:leftChars="0"/>
      </w:pPr>
      <w:r>
        <w:rPr>
          <w:rFonts w:hint="eastAsia"/>
        </w:rPr>
        <w:t>オプション機能</w:t>
      </w:r>
    </w:p>
    <w:p w14:paraId="0A4627BD" w14:textId="618B7E10" w:rsidR="00322566" w:rsidRDefault="00322566" w:rsidP="00322566">
      <w:pPr>
        <w:pStyle w:val="a3"/>
        <w:numPr>
          <w:ilvl w:val="0"/>
          <w:numId w:val="23"/>
        </w:numPr>
        <w:ind w:leftChars="0"/>
      </w:pPr>
      <w:r>
        <w:rPr>
          <w:rFonts w:hint="eastAsia"/>
        </w:rPr>
        <w:t>他製品との</w:t>
      </w:r>
      <w:r w:rsidR="0037188B">
        <w:rPr>
          <w:rFonts w:hint="eastAsia"/>
        </w:rPr>
        <w:t>データ</w:t>
      </w:r>
      <w:r>
        <w:rPr>
          <w:rFonts w:hint="eastAsia"/>
        </w:rPr>
        <w:t>連携機能</w:t>
      </w:r>
    </w:p>
    <w:p w14:paraId="406F3E06" w14:textId="77777777" w:rsidR="00322566" w:rsidRPr="00C630C8" w:rsidRDefault="00322566" w:rsidP="00322566">
      <w:pPr>
        <w:ind w:left="850"/>
      </w:pPr>
    </w:p>
    <w:p w14:paraId="06AB4725" w14:textId="21941C88" w:rsidR="00322566" w:rsidRDefault="000C7D23" w:rsidP="00322566">
      <w:pPr>
        <w:ind w:left="850" w:firstLineChars="100" w:firstLine="210"/>
      </w:pPr>
      <w:r>
        <w:rPr>
          <w:rFonts w:hint="eastAsia"/>
        </w:rPr>
        <w:t>IT</w:t>
      </w:r>
      <w:r>
        <w:rPr>
          <w:rFonts w:hint="eastAsia"/>
        </w:rPr>
        <w:t>ツール</w:t>
      </w:r>
      <w:r w:rsidR="00322566">
        <w:rPr>
          <w:rFonts w:hint="eastAsia"/>
        </w:rPr>
        <w:t>のバージョンや動作環境・提供環境の特定のほかに、</w:t>
      </w:r>
      <w:r>
        <w:rPr>
          <w:rFonts w:hint="eastAsia"/>
        </w:rPr>
        <w:t>IT</w:t>
      </w:r>
      <w:r>
        <w:rPr>
          <w:rFonts w:hint="eastAsia"/>
        </w:rPr>
        <w:t>ツール</w:t>
      </w:r>
      <w:r w:rsidR="00322566">
        <w:rPr>
          <w:rFonts w:hint="eastAsia"/>
        </w:rPr>
        <w:t>がシリーズ化されている場合、シリーズ全体を認証範囲とするのか</w:t>
      </w:r>
      <w:r w:rsidR="005C6DEB">
        <w:rPr>
          <w:rFonts w:hint="eastAsia"/>
        </w:rPr>
        <w:t>／</w:t>
      </w:r>
      <w:r w:rsidR="00322566">
        <w:rPr>
          <w:rFonts w:hint="eastAsia"/>
        </w:rPr>
        <w:t>その中の</w:t>
      </w:r>
      <w:r w:rsidR="00322566">
        <w:rPr>
          <w:rFonts w:hint="eastAsia"/>
        </w:rPr>
        <w:t>1</w:t>
      </w:r>
      <w:r w:rsidR="00322566">
        <w:rPr>
          <w:rFonts w:hint="eastAsia"/>
        </w:rPr>
        <w:t>製品にするのか、オプション機能を含めるのかどうかを明確にしてください。</w:t>
      </w:r>
    </w:p>
    <w:p w14:paraId="73D51D8C" w14:textId="42E01991" w:rsidR="00322566" w:rsidRDefault="00322566" w:rsidP="00322566">
      <w:pPr>
        <w:ind w:left="850" w:firstLineChars="100" w:firstLine="210"/>
      </w:pPr>
      <w:r>
        <w:rPr>
          <w:rFonts w:hint="eastAsia"/>
        </w:rPr>
        <w:t>また、クラウドアプリケーション</w:t>
      </w:r>
      <w:r w:rsidR="003632DA">
        <w:rPr>
          <w:rFonts w:hint="eastAsia"/>
        </w:rPr>
        <w:t>や</w:t>
      </w:r>
      <w:r>
        <w:rPr>
          <w:rFonts w:hint="eastAsia"/>
        </w:rPr>
        <w:t>ソフトウェア製品などは、他製品との連携で機能を実現している場合が多く、評価の範囲は利用者からみた機能全体が対象となりますが、あくまでも認証の対象は申請製品のみとなりますので、申請製品と他製品とがどのように機能連携を実施しているかを明確にしてください。</w:t>
      </w:r>
    </w:p>
    <w:p w14:paraId="51DB6C29" w14:textId="77777777" w:rsidR="00BC60FF" w:rsidRDefault="00322566" w:rsidP="002648D5">
      <w:r>
        <w:rPr>
          <w:rFonts w:hint="eastAsia"/>
        </w:rPr>
        <w:t xml:space="preserve">　</w:t>
      </w:r>
    </w:p>
    <w:p w14:paraId="69D134BD" w14:textId="29735167" w:rsidR="00A26E12" w:rsidRDefault="00A26E12" w:rsidP="002648D5"/>
    <w:p w14:paraId="48069570" w14:textId="6A291219" w:rsidR="00A60084" w:rsidRDefault="00A60084" w:rsidP="002648D5"/>
    <w:p w14:paraId="44A8276B" w14:textId="05CC5B2E" w:rsidR="00A60084" w:rsidRDefault="00A60084" w:rsidP="002648D5"/>
    <w:p w14:paraId="03047C8A" w14:textId="77777777" w:rsidR="00DB53EC" w:rsidRPr="002648D5" w:rsidRDefault="002648D5" w:rsidP="00D609C5">
      <w:pPr>
        <w:pStyle w:val="2"/>
        <w:ind w:firstLineChars="200" w:firstLine="420"/>
      </w:pPr>
      <w:bookmarkStart w:id="14" w:name="_Toc36200828"/>
      <w:r>
        <w:rPr>
          <w:rFonts w:hint="eastAsia"/>
        </w:rPr>
        <w:lastRenderedPageBreak/>
        <w:t>２．４．評価のポイント</w:t>
      </w:r>
      <w:bookmarkEnd w:id="14"/>
    </w:p>
    <w:p w14:paraId="5E2A7866" w14:textId="77777777" w:rsidR="00A26E12" w:rsidRPr="00A26E12" w:rsidRDefault="00E256AF" w:rsidP="00A26E12">
      <w:pPr>
        <w:ind w:leftChars="100" w:left="420" w:hangingChars="100" w:hanging="210"/>
        <w:rPr>
          <w:rFonts w:asciiTheme="minorEastAsia" w:hAnsiTheme="minorEastAsia"/>
        </w:rPr>
      </w:pPr>
      <w:r>
        <w:rPr>
          <w:rFonts w:hint="eastAsia"/>
        </w:rPr>
        <w:t xml:space="preserve">　　</w:t>
      </w:r>
      <w:r w:rsidR="00A26E12" w:rsidRPr="00A26E12">
        <w:rPr>
          <w:rFonts w:asciiTheme="minorEastAsia" w:hAnsiTheme="minorEastAsia" w:hint="eastAsia"/>
        </w:rPr>
        <w:t>本認証制度では認証申請されたITツール（以下、認証対象という）が、次の2</w:t>
      </w:r>
      <w:r w:rsidR="00171489">
        <w:rPr>
          <w:rFonts w:asciiTheme="minorEastAsia" w:hAnsiTheme="minorEastAsia" w:hint="eastAsia"/>
        </w:rPr>
        <w:t>区分の</w:t>
      </w:r>
      <w:r w:rsidR="00171489" w:rsidRPr="00792BD6">
        <w:rPr>
          <w:rFonts w:asciiTheme="minorEastAsia" w:hAnsiTheme="minorEastAsia" w:hint="eastAsia"/>
        </w:rPr>
        <w:t>認証要件を満たしている</w:t>
      </w:r>
      <w:r w:rsidR="00A26E12" w:rsidRPr="00792BD6">
        <w:rPr>
          <w:rFonts w:asciiTheme="minorEastAsia" w:hAnsiTheme="minorEastAsia" w:hint="eastAsia"/>
        </w:rPr>
        <w:t>ことを確認して、</w:t>
      </w:r>
      <w:r w:rsidR="00A26E12" w:rsidRPr="00A26E12">
        <w:rPr>
          <w:rFonts w:asciiTheme="minorEastAsia" w:hAnsiTheme="minorEastAsia" w:hint="eastAsia"/>
        </w:rPr>
        <w:t>中小企業共通EDI認証製品として公表</w:t>
      </w:r>
      <w:r w:rsidR="00FD7C26">
        <w:rPr>
          <w:rFonts w:asciiTheme="minorEastAsia" w:hAnsiTheme="minorEastAsia" w:hint="eastAsia"/>
        </w:rPr>
        <w:t>します。</w:t>
      </w:r>
    </w:p>
    <w:p w14:paraId="1E59B8BA" w14:textId="77777777" w:rsidR="00A26E12" w:rsidRPr="00A26E12" w:rsidRDefault="00A26E12" w:rsidP="00A26E12">
      <w:pPr>
        <w:ind w:leftChars="100" w:left="210"/>
        <w:rPr>
          <w:rFonts w:asciiTheme="minorEastAsia" w:hAnsiTheme="minorEastAsia"/>
          <w:b/>
        </w:rPr>
      </w:pPr>
      <w:r w:rsidRPr="00A26E12">
        <w:rPr>
          <w:rFonts w:asciiTheme="minorEastAsia" w:hAnsiTheme="minorEastAsia" w:hint="eastAsia"/>
        </w:rPr>
        <w:t>●</w:t>
      </w:r>
      <w:r w:rsidRPr="00A26E12">
        <w:rPr>
          <w:rFonts w:asciiTheme="minorEastAsia" w:hAnsiTheme="minorEastAsia" w:hint="eastAsia"/>
          <w:b/>
        </w:rPr>
        <w:t>中小企業共通EDI認証基準</w:t>
      </w:r>
    </w:p>
    <w:p w14:paraId="73106F9D" w14:textId="258058A5" w:rsidR="00A26E12" w:rsidRPr="00A26E12" w:rsidRDefault="00A26E12" w:rsidP="00A26E12">
      <w:pPr>
        <w:ind w:leftChars="100" w:left="210"/>
        <w:rPr>
          <w:rFonts w:asciiTheme="minorEastAsia" w:hAnsiTheme="minorEastAsia"/>
        </w:rPr>
      </w:pPr>
      <w:r w:rsidRPr="00A26E12">
        <w:rPr>
          <w:rFonts w:asciiTheme="minorEastAsia" w:hAnsiTheme="minorEastAsia" w:hint="eastAsia"/>
          <w:b/>
          <w:noProof/>
        </w:rPr>
        <mc:AlternateContent>
          <mc:Choice Requires="wps">
            <w:drawing>
              <wp:anchor distT="0" distB="0" distL="114300" distR="114300" simplePos="0" relativeHeight="251659264" behindDoc="0" locked="0" layoutInCell="1" allowOverlap="1" wp14:anchorId="4F017082" wp14:editId="526B605B">
                <wp:simplePos x="0" y="0"/>
                <wp:positionH relativeFrom="column">
                  <wp:posOffset>24765</wp:posOffset>
                </wp:positionH>
                <wp:positionV relativeFrom="paragraph">
                  <wp:posOffset>9525</wp:posOffset>
                </wp:positionV>
                <wp:extent cx="5530850" cy="1600200"/>
                <wp:effectExtent l="0" t="0" r="12700" b="19050"/>
                <wp:wrapNone/>
                <wp:docPr id="2" name="正方形/長方形 2"/>
                <wp:cNvGraphicFramePr/>
                <a:graphic xmlns:a="http://schemas.openxmlformats.org/drawingml/2006/main">
                  <a:graphicData uri="http://schemas.microsoft.com/office/word/2010/wordprocessingShape">
                    <wps:wsp>
                      <wps:cNvSpPr/>
                      <wps:spPr>
                        <a:xfrm>
                          <a:off x="0" y="0"/>
                          <a:ext cx="5530850" cy="16002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B6DC65D" id="正方形/長方形 2" o:spid="_x0000_s1026" style="position:absolute;left:0;text-align:left;margin-left:1.95pt;margin-top:.75pt;width:435.5pt;height:12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" filled="f" strokecolor="#1f4d78 [1604]" strokeweight="1pt"/>
            </w:pict>
          </mc:Fallback>
        </mc:AlternateContent>
      </w:r>
      <w:r w:rsidRPr="00A26E12">
        <w:rPr>
          <w:rFonts w:asciiTheme="minorEastAsia" w:hAnsiTheme="minorEastAsia" w:hint="eastAsia"/>
          <w:b/>
        </w:rPr>
        <w:t>【実装要件】</w:t>
      </w:r>
      <w:r w:rsidRPr="00A26E12">
        <w:rPr>
          <w:rFonts w:asciiTheme="minorEastAsia" w:hAnsiTheme="minorEastAsia" w:hint="eastAsia"/>
        </w:rPr>
        <w:t>認証対象が中小企業共通EDI標準に規定する相互連携性を確保するために必要な仕様・機能（中小企業共通EDI標準に規定する相互連携</w:t>
      </w:r>
      <w:r w:rsidR="00E26150">
        <w:rPr>
          <w:rFonts w:asciiTheme="minorEastAsia" w:hAnsiTheme="minorEastAsia" w:hint="eastAsia"/>
        </w:rPr>
        <w:t>性</w:t>
      </w:r>
      <w:r w:rsidRPr="00A26E12">
        <w:rPr>
          <w:rFonts w:asciiTheme="minorEastAsia" w:hAnsiTheme="minorEastAsia" w:hint="eastAsia"/>
        </w:rPr>
        <w:t>仕様）を実装していること</w:t>
      </w:r>
    </w:p>
    <w:p w14:paraId="435B712D" w14:textId="309C554B" w:rsidR="0037188B" w:rsidRPr="00A26E12" w:rsidRDefault="00A26E12" w:rsidP="0037188B">
      <w:pPr>
        <w:ind w:leftChars="100" w:left="210"/>
        <w:rPr>
          <w:rFonts w:asciiTheme="minorEastAsia" w:hAnsiTheme="minorEastAsia"/>
        </w:rPr>
      </w:pPr>
      <w:r w:rsidRPr="00A26E12">
        <w:rPr>
          <w:rFonts w:asciiTheme="minorEastAsia" w:hAnsiTheme="minorEastAsia" w:hint="eastAsia"/>
          <w:b/>
        </w:rPr>
        <w:t>【表示要件】</w:t>
      </w:r>
      <w:r w:rsidRPr="00A26E12">
        <w:rPr>
          <w:rFonts w:asciiTheme="minorEastAsia" w:hAnsiTheme="minorEastAsia" w:hint="eastAsia"/>
        </w:rPr>
        <w:t>認証基準が規定する相互連携</w:t>
      </w:r>
      <w:r w:rsidR="00E26150">
        <w:rPr>
          <w:rFonts w:asciiTheme="minorEastAsia" w:hAnsiTheme="minorEastAsia" w:hint="eastAsia"/>
        </w:rPr>
        <w:t>性</w:t>
      </w:r>
      <w:r w:rsidRPr="00A26E12">
        <w:rPr>
          <w:rFonts w:asciiTheme="minorEastAsia" w:hAnsiTheme="minorEastAsia" w:hint="eastAsia"/>
        </w:rPr>
        <w:t>、ならびにユーザーに利便性を提供する機能・サービス（中小企業共通EDI標準に規定）を、認証対象が実装・提供していることをユーザーが確認できるようにするために、中小企業共通EDI標準に規定する必要な情報を公開していること。</w:t>
      </w:r>
    </w:p>
    <w:p w14:paraId="2D7BB0B4" w14:textId="77777777" w:rsidR="00A26E12" w:rsidRPr="00A26E12" w:rsidRDefault="00A26E12" w:rsidP="00A26E12">
      <w:pPr>
        <w:ind w:leftChars="100" w:left="210"/>
        <w:rPr>
          <w:rFonts w:asciiTheme="minorEastAsia" w:hAnsiTheme="minorEastAsia"/>
        </w:rPr>
      </w:pPr>
      <w:r w:rsidRPr="00A26E12">
        <w:rPr>
          <w:rFonts w:asciiTheme="minorEastAsia" w:hAnsiTheme="minorEastAsia" w:hint="eastAsia"/>
          <w:b/>
          <w:noProof/>
        </w:rPr>
        <mc:AlternateContent>
          <mc:Choice Requires="wps">
            <w:drawing>
              <wp:anchor distT="0" distB="0" distL="114300" distR="114300" simplePos="0" relativeHeight="251660288" behindDoc="0" locked="0" layoutInCell="1" allowOverlap="1" wp14:anchorId="69E6F2BA" wp14:editId="5BFAAB80">
                <wp:simplePos x="0" y="0"/>
                <wp:positionH relativeFrom="column">
                  <wp:posOffset>12065</wp:posOffset>
                </wp:positionH>
                <wp:positionV relativeFrom="paragraph">
                  <wp:posOffset>22225</wp:posOffset>
                </wp:positionV>
                <wp:extent cx="5537200" cy="527050"/>
                <wp:effectExtent l="0" t="0" r="25400" b="25400"/>
                <wp:wrapNone/>
                <wp:docPr id="3" name="正方形/長方形 3"/>
                <wp:cNvGraphicFramePr/>
                <a:graphic xmlns:a="http://schemas.openxmlformats.org/drawingml/2006/main">
                  <a:graphicData uri="http://schemas.microsoft.com/office/word/2010/wordprocessingShape">
                    <wps:wsp>
                      <wps:cNvSpPr/>
                      <wps:spPr>
                        <a:xfrm>
                          <a:off x="0" y="0"/>
                          <a:ext cx="5537200" cy="5270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B1A890" id="正方形/長方形 3" o:spid="_x0000_s1026" style="position:absolute;left:0;text-align:left;margin-left:.95pt;margin-top:1.75pt;width:436pt;height:4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" filled="f" strokecolor="#1f4d78 [1604]" strokeweight="1pt"/>
            </w:pict>
          </mc:Fallback>
        </mc:AlternateContent>
      </w:r>
      <w:r w:rsidRPr="00A26E12">
        <w:rPr>
          <w:rFonts w:asciiTheme="minorEastAsia" w:hAnsiTheme="minorEastAsia" w:hint="eastAsia"/>
          <w:b/>
        </w:rPr>
        <w:t>※注</w:t>
      </w:r>
      <w:r w:rsidRPr="00A26E12">
        <w:rPr>
          <w:rFonts w:asciiTheme="minorEastAsia" w:hAnsiTheme="minorEastAsia" w:hint="eastAsia"/>
        </w:rPr>
        <w:t>：「相互連携性を確保」とは発信者と受信者の業務アプリ間でEDIデータが実用レベルで交換できること。実用レベル実現の要件を中小企業共通EDI標準で規定している。</w:t>
      </w:r>
    </w:p>
    <w:p w14:paraId="7D36AF12" w14:textId="77777777" w:rsidR="00A26E12" w:rsidRPr="00A26E12" w:rsidRDefault="00A26E12" w:rsidP="00A26E12">
      <w:pPr>
        <w:ind w:leftChars="100" w:left="210"/>
        <w:rPr>
          <w:rFonts w:asciiTheme="minorEastAsia" w:hAnsiTheme="minorEastAsia"/>
        </w:rPr>
      </w:pPr>
    </w:p>
    <w:p w14:paraId="35E742E5" w14:textId="268A6AEE" w:rsidR="00310401" w:rsidRDefault="00310401" w:rsidP="00A26E12">
      <w:pPr>
        <w:ind w:leftChars="100" w:left="210" w:firstLineChars="100" w:firstLine="210"/>
        <w:rPr>
          <w:rFonts w:asciiTheme="minorEastAsia" w:hAnsiTheme="minorEastAsia"/>
        </w:rPr>
      </w:pPr>
      <w:r>
        <w:rPr>
          <w:rFonts w:asciiTheme="minorEastAsia" w:hAnsiTheme="minorEastAsia" w:hint="eastAsia"/>
        </w:rPr>
        <w:t>本認証制度においては、実際にデータ連携ができた対象のプロバイダや業務アプリケーションの製品名を公開することが</w:t>
      </w:r>
      <w:r w:rsidR="008E04CF">
        <w:rPr>
          <w:rFonts w:asciiTheme="minorEastAsia" w:hAnsiTheme="minorEastAsia" w:hint="eastAsia"/>
        </w:rPr>
        <w:t>認証の要件の1つになります。互いに連携できた</w:t>
      </w:r>
      <w:r w:rsidR="002572A4">
        <w:rPr>
          <w:rFonts w:asciiTheme="minorEastAsia" w:hAnsiTheme="minorEastAsia" w:hint="eastAsia"/>
        </w:rPr>
        <w:t>ITツール</w:t>
      </w:r>
      <w:r w:rsidR="008E04CF">
        <w:rPr>
          <w:rFonts w:asciiTheme="minorEastAsia" w:hAnsiTheme="minorEastAsia" w:hint="eastAsia"/>
        </w:rPr>
        <w:t>同士で「公開」することで、受発注を行う企業で使用する業務アプリの連携が取れることになります。</w:t>
      </w:r>
    </w:p>
    <w:p w14:paraId="03FE20B0" w14:textId="77777777" w:rsidR="008E04CF" w:rsidRDefault="008E04CF" w:rsidP="00A26E12">
      <w:pPr>
        <w:ind w:leftChars="100" w:left="210" w:firstLineChars="100" w:firstLine="210"/>
        <w:rPr>
          <w:rFonts w:asciiTheme="minorEastAsia" w:hAnsiTheme="minorEastAsia"/>
        </w:rPr>
      </w:pPr>
    </w:p>
    <w:p w14:paraId="4738BD14" w14:textId="77777777" w:rsidR="00A26E12" w:rsidRPr="00A26E12" w:rsidRDefault="00A26E12" w:rsidP="00A26E12">
      <w:pPr>
        <w:ind w:leftChars="100" w:left="210" w:firstLineChars="100" w:firstLine="210"/>
        <w:rPr>
          <w:rFonts w:asciiTheme="minorEastAsia" w:hAnsiTheme="minorEastAsia"/>
        </w:rPr>
      </w:pPr>
      <w:r>
        <w:rPr>
          <w:rFonts w:asciiTheme="minorEastAsia" w:hAnsiTheme="minorEastAsia" w:hint="eastAsia"/>
        </w:rPr>
        <w:t>以下、</w:t>
      </w:r>
      <w:r w:rsidR="0077119C">
        <w:rPr>
          <w:rFonts w:asciiTheme="minorEastAsia" w:hAnsiTheme="minorEastAsia" w:hint="eastAsia"/>
        </w:rPr>
        <w:t>認証要件の</w:t>
      </w:r>
      <w:r>
        <w:rPr>
          <w:rFonts w:asciiTheme="minorEastAsia" w:hAnsiTheme="minorEastAsia" w:hint="eastAsia"/>
        </w:rPr>
        <w:t>詳細は「認証ガイドライン」を参照してください。</w:t>
      </w:r>
    </w:p>
    <w:p w14:paraId="66BA8A7F" w14:textId="77777777" w:rsidR="00DB53EC" w:rsidRPr="0077119C" w:rsidRDefault="00DD3AD1" w:rsidP="00DD3AD1">
      <w:pPr>
        <w:widowControl/>
        <w:jc w:val="left"/>
        <w:rPr>
          <w:rFonts w:asciiTheme="minorEastAsia" w:hAnsiTheme="minorEastAsia"/>
        </w:rPr>
      </w:pPr>
      <w:r>
        <w:rPr>
          <w:rFonts w:asciiTheme="minorEastAsia" w:hAnsiTheme="minorEastAsia"/>
        </w:rPr>
        <w:br w:type="page"/>
      </w:r>
    </w:p>
    <w:p w14:paraId="1D600900" w14:textId="4FFEC084" w:rsidR="00B74EC7" w:rsidRDefault="002648D5" w:rsidP="002648D5">
      <w:pPr>
        <w:pStyle w:val="1"/>
      </w:pPr>
      <w:bookmarkStart w:id="15" w:name="_Toc36200829"/>
      <w:r>
        <w:rPr>
          <w:rFonts w:hint="eastAsia"/>
        </w:rPr>
        <w:lastRenderedPageBreak/>
        <w:t>３</w:t>
      </w:r>
      <w:r w:rsidR="004E5EC5">
        <w:rPr>
          <w:rFonts w:hint="eastAsia"/>
        </w:rPr>
        <w:t>．</w:t>
      </w:r>
      <w:r w:rsidR="00B74EC7">
        <w:rPr>
          <w:rFonts w:hint="eastAsia"/>
        </w:rPr>
        <w:t>認証手続きと提出書類</w:t>
      </w:r>
      <w:bookmarkEnd w:id="15"/>
    </w:p>
    <w:p w14:paraId="0845F6D5" w14:textId="77777777" w:rsidR="00A26E12" w:rsidRPr="00A26E12" w:rsidRDefault="00A26E12" w:rsidP="00A26E12">
      <w:r>
        <w:rPr>
          <w:rFonts w:hint="eastAsia"/>
        </w:rPr>
        <w:t>ここでは、認証の申請から取得までの手続きについて説明します。</w:t>
      </w:r>
    </w:p>
    <w:p w14:paraId="7F1AF4D5" w14:textId="634DE318" w:rsidR="00D42F56" w:rsidRPr="00792BD6" w:rsidRDefault="00D42F56" w:rsidP="00D609C5">
      <w:pPr>
        <w:pStyle w:val="2"/>
        <w:ind w:firstLineChars="200" w:firstLine="420"/>
      </w:pPr>
      <w:bookmarkStart w:id="16" w:name="_Toc36200830"/>
      <w:r w:rsidRPr="00792BD6">
        <w:rPr>
          <w:rFonts w:hint="eastAsia"/>
        </w:rPr>
        <w:t>３．１．</w:t>
      </w:r>
      <w:r w:rsidR="00DB53EC" w:rsidRPr="00792BD6">
        <w:rPr>
          <w:rFonts w:hint="eastAsia"/>
        </w:rPr>
        <w:t>全体の流れ</w:t>
      </w:r>
      <w:bookmarkEnd w:id="16"/>
    </w:p>
    <w:p w14:paraId="482F9D11" w14:textId="35FBAEDE" w:rsidR="00D379BC" w:rsidRDefault="00DC3A71" w:rsidP="00A26E12">
      <w:r>
        <w:rPr>
          <w:noProof/>
        </w:rPr>
        <w:drawing>
          <wp:anchor distT="0" distB="0" distL="114300" distR="114300" simplePos="0" relativeHeight="251658239" behindDoc="1" locked="0" layoutInCell="1" allowOverlap="1" wp14:anchorId="110E8A54" wp14:editId="494B2955">
            <wp:simplePos x="0" y="0"/>
            <wp:positionH relativeFrom="column">
              <wp:posOffset>545465</wp:posOffset>
            </wp:positionH>
            <wp:positionV relativeFrom="paragraph">
              <wp:posOffset>104775</wp:posOffset>
            </wp:positionV>
            <wp:extent cx="4937760" cy="6591300"/>
            <wp:effectExtent l="0" t="0" r="0" b="0"/>
            <wp:wrapTight wrapText="bothSides">
              <wp:wrapPolygon edited="0">
                <wp:start x="0" y="0"/>
                <wp:lineTo x="0" y="21538"/>
                <wp:lineTo x="21500" y="21538"/>
                <wp:lineTo x="21500" y="0"/>
                <wp:lineTo x="0" y="0"/>
              </wp:wrapPolygon>
            </wp:wrapTight>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全体フロー.png"/>
                    <pic:cNvPicPr/>
                  </pic:nvPicPr>
                  <pic:blipFill>
                    <a:blip r:embed="rId11">
                      <a:extLst>
                        <a:ext uri="{28A0092B-C50C-407E-A947-70E740481C1C}">
                          <a14:useLocalDpi xmlns:a14="http://schemas.microsoft.com/office/drawing/2010/main" val="0"/>
                        </a:ext>
                      </a:extLst>
                    </a:blip>
                    <a:stretch>
                      <a:fillRect/>
                    </a:stretch>
                  </pic:blipFill>
                  <pic:spPr>
                    <a:xfrm>
                      <a:off x="0" y="0"/>
                      <a:ext cx="4937760" cy="6591300"/>
                    </a:xfrm>
                    <a:prstGeom prst="rect">
                      <a:avLst/>
                    </a:prstGeom>
                  </pic:spPr>
                </pic:pic>
              </a:graphicData>
            </a:graphic>
            <wp14:sizeRelH relativeFrom="margin">
              <wp14:pctWidth>0</wp14:pctWidth>
            </wp14:sizeRelH>
            <wp14:sizeRelV relativeFrom="margin">
              <wp14:pctHeight>0</wp14:pctHeight>
            </wp14:sizeRelV>
          </wp:anchor>
        </w:drawing>
      </w:r>
    </w:p>
    <w:p w14:paraId="65A98198" w14:textId="5B5DE283" w:rsidR="00D379BC" w:rsidRPr="00A26E12" w:rsidRDefault="006F70B1" w:rsidP="00D379BC">
      <w:pPr>
        <w:widowControl/>
        <w:jc w:val="left"/>
      </w:pPr>
      <w:r>
        <w:rPr>
          <w:noProof/>
        </w:rPr>
        <mc:AlternateContent>
          <mc:Choice Requires="wps">
            <w:drawing>
              <wp:anchor distT="0" distB="0" distL="114300" distR="114300" simplePos="0" relativeHeight="251678720" behindDoc="0" locked="0" layoutInCell="1" allowOverlap="1" wp14:anchorId="7ED00E44" wp14:editId="3BC792F5">
                <wp:simplePos x="0" y="0"/>
                <wp:positionH relativeFrom="column">
                  <wp:posOffset>3720465</wp:posOffset>
                </wp:positionH>
                <wp:positionV relativeFrom="paragraph">
                  <wp:posOffset>4378325</wp:posOffset>
                </wp:positionV>
                <wp:extent cx="1609725" cy="276225"/>
                <wp:effectExtent l="0" t="0" r="9525" b="9525"/>
                <wp:wrapNone/>
                <wp:docPr id="975684093" name="テキスト ボックス 3"/>
                <wp:cNvGraphicFramePr/>
                <a:graphic xmlns:a="http://schemas.openxmlformats.org/drawingml/2006/main">
                  <a:graphicData uri="http://schemas.microsoft.com/office/word/2010/wordprocessingShape">
                    <wps:wsp>
                      <wps:cNvSpPr txBox="1"/>
                      <wps:spPr>
                        <a:xfrm>
                          <a:off x="0" y="0"/>
                          <a:ext cx="1609725" cy="276225"/>
                        </a:xfrm>
                        <a:prstGeom prst="rect">
                          <a:avLst/>
                        </a:prstGeom>
                        <a:solidFill>
                          <a:schemeClr val="lt1"/>
                        </a:solidFill>
                        <a:ln w="6350">
                          <a:noFill/>
                        </a:ln>
                      </wps:spPr>
                      <wps:txbx>
                        <w:txbxContent>
                          <w:p w14:paraId="0210DC96" w14:textId="0E61C195" w:rsidR="006F70B1" w:rsidRPr="006F70B1" w:rsidRDefault="006F70B1">
                            <w:pPr>
                              <w:rPr>
                                <w:b/>
                                <w:bCs/>
                                <w:sz w:val="20"/>
                                <w:szCs w:val="21"/>
                              </w:rPr>
                            </w:pPr>
                            <w:r w:rsidRPr="006F70B1">
                              <w:rPr>
                                <w:rFonts w:hint="eastAsia"/>
                                <w:b/>
                                <w:bCs/>
                                <w:sz w:val="20"/>
                                <w:szCs w:val="21"/>
                              </w:rPr>
                              <w:t>（つなぐ</w:t>
                            </w:r>
                            <w:r w:rsidRPr="006F70B1">
                              <w:rPr>
                                <w:rFonts w:hint="eastAsia"/>
                                <w:b/>
                                <w:bCs/>
                                <w:sz w:val="20"/>
                                <w:szCs w:val="21"/>
                              </w:rPr>
                              <w:t>IT</w:t>
                            </w:r>
                            <w:r w:rsidRPr="006F70B1">
                              <w:rPr>
                                <w:rFonts w:hint="eastAsia"/>
                                <w:b/>
                                <w:bCs/>
                                <w:sz w:val="20"/>
                                <w:szCs w:val="21"/>
                              </w:rPr>
                              <w:t>推進協議会）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ED00E44" id="テキスト ボックス 3" o:spid="_x0000_s1027" type="#_x0000_t202" style="position:absolute;margin-left:292.95pt;margin-top:344.75pt;width:126.75pt;height:21.7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" fillcolor="white [3201]" stroked="f" strokeweight=".5pt">
                <v:textbox>
                  <w:txbxContent>
                    <w:p w14:paraId="0210DC96" w14:textId="0E61C195" w:rsidR="006F70B1" w:rsidRPr="006F70B1" w:rsidRDefault="006F70B1">
                      <w:pPr>
                        <w:rPr>
                          <w:b/>
                          <w:bCs/>
                          <w:sz w:val="20"/>
                          <w:szCs w:val="21"/>
                        </w:rPr>
                      </w:pPr>
                      <w:r w:rsidRPr="006F70B1">
                        <w:rPr>
                          <w:rFonts w:hint="eastAsia"/>
                          <w:b/>
                          <w:bCs/>
                          <w:sz w:val="20"/>
                          <w:szCs w:val="21"/>
                        </w:rPr>
                        <w:t>（つなぐ</w:t>
                      </w:r>
                      <w:r w:rsidRPr="006F70B1">
                        <w:rPr>
                          <w:rFonts w:hint="eastAsia"/>
                          <w:b/>
                          <w:bCs/>
                          <w:sz w:val="20"/>
                          <w:szCs w:val="21"/>
                        </w:rPr>
                        <w:t>IT</w:t>
                      </w:r>
                      <w:r w:rsidRPr="006F70B1">
                        <w:rPr>
                          <w:rFonts w:hint="eastAsia"/>
                          <w:b/>
                          <w:bCs/>
                          <w:sz w:val="20"/>
                          <w:szCs w:val="21"/>
                        </w:rPr>
                        <w:t>推進協議会）</w:t>
                      </w:r>
                    </w:p>
                  </w:txbxContent>
                </v:textbox>
              </v:shape>
            </w:pict>
          </mc:Fallback>
        </mc:AlternateContent>
      </w:r>
      <w:r w:rsidR="00DC3A71">
        <w:rPr>
          <w:noProof/>
        </w:rPr>
        <mc:AlternateContent>
          <mc:Choice Requires="wps">
            <w:drawing>
              <wp:anchor distT="0" distB="0" distL="114300" distR="114300" simplePos="0" relativeHeight="251665408" behindDoc="0" locked="0" layoutInCell="1" allowOverlap="1" wp14:anchorId="3A9236DA" wp14:editId="66932616">
                <wp:simplePos x="0" y="0"/>
                <wp:positionH relativeFrom="margin">
                  <wp:posOffset>2417445</wp:posOffset>
                </wp:positionH>
                <wp:positionV relativeFrom="paragraph">
                  <wp:posOffset>3590290</wp:posOffset>
                </wp:positionV>
                <wp:extent cx="838200" cy="635000"/>
                <wp:effectExtent l="0" t="0" r="19050" b="12700"/>
                <wp:wrapNone/>
                <wp:docPr id="11" name="角丸四角形 11"/>
                <wp:cNvGraphicFramePr/>
                <a:graphic xmlns:a="http://schemas.openxmlformats.org/drawingml/2006/main">
                  <a:graphicData uri="http://schemas.microsoft.com/office/word/2010/wordprocessingShape">
                    <wps:wsp>
                      <wps:cNvSpPr/>
                      <wps:spPr>
                        <a:xfrm>
                          <a:off x="0" y="0"/>
                          <a:ext cx="838200" cy="635000"/>
                        </a:xfrm>
                        <a:prstGeom prst="roundRect">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81832D3" w14:textId="77777777" w:rsidR="004E5EC5" w:rsidRPr="00171489" w:rsidRDefault="004E5EC5" w:rsidP="007C5B78">
                            <w:pPr>
                              <w:jc w:val="center"/>
                              <w:rPr>
                                <w:b/>
                                <w:color w:val="000000" w:themeColor="text1"/>
                                <w:sz w:val="22"/>
                              </w:rPr>
                            </w:pPr>
                            <w:r w:rsidRPr="00171489">
                              <w:rPr>
                                <w:rFonts w:hint="eastAsia"/>
                                <w:b/>
                                <w:color w:val="000000" w:themeColor="text1"/>
                                <w:sz w:val="22"/>
                              </w:rPr>
                              <w:t>質問</w:t>
                            </w:r>
                            <w:r w:rsidRPr="00171489">
                              <w:rPr>
                                <w:b/>
                                <w:color w:val="000000" w:themeColor="text1"/>
                                <w:sz w:val="22"/>
                              </w:rPr>
                              <w:t>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A9236DA" id="角丸四角形 11" o:spid="_x0000_s1028" style="position:absolute;margin-left:190.35pt;margin-top:282.7pt;width:66pt;height:50pt;z-index:2516654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" fillcolor="#ffd966 [1943]" strokecolor="#1f4d78 [1604]" strokeweight="1pt">
                <v:stroke joinstyle="miter"/>
                <v:textbox>
                  <w:txbxContent>
                    <w:p w14:paraId="381832D3" w14:textId="77777777" w:rsidR="004E5EC5" w:rsidRPr="00171489" w:rsidRDefault="004E5EC5" w:rsidP="007C5B78">
                      <w:pPr>
                        <w:jc w:val="center"/>
                        <w:rPr>
                          <w:b/>
                          <w:color w:val="000000" w:themeColor="text1"/>
                          <w:sz w:val="22"/>
                        </w:rPr>
                      </w:pPr>
                      <w:r w:rsidRPr="00171489">
                        <w:rPr>
                          <w:rFonts w:hint="eastAsia"/>
                          <w:b/>
                          <w:color w:val="000000" w:themeColor="text1"/>
                          <w:sz w:val="22"/>
                        </w:rPr>
                        <w:t>質問</w:t>
                      </w:r>
                      <w:r w:rsidRPr="00171489">
                        <w:rPr>
                          <w:b/>
                          <w:color w:val="000000" w:themeColor="text1"/>
                          <w:sz w:val="22"/>
                        </w:rPr>
                        <w:t>票</w:t>
                      </w:r>
                    </w:p>
                  </w:txbxContent>
                </v:textbox>
                <w10:wrap anchorx="margin"/>
              </v:roundrect>
            </w:pict>
          </mc:Fallback>
        </mc:AlternateContent>
      </w:r>
      <w:r w:rsidR="00D379BC">
        <w:br w:type="page"/>
      </w:r>
    </w:p>
    <w:p w14:paraId="32DD9E0E" w14:textId="77777777" w:rsidR="00DB53EC" w:rsidRDefault="00DB53EC" w:rsidP="00D609C5">
      <w:pPr>
        <w:pStyle w:val="2"/>
        <w:ind w:firstLineChars="200" w:firstLine="420"/>
      </w:pPr>
      <w:bookmarkStart w:id="17" w:name="_Toc36200831"/>
      <w:r>
        <w:rPr>
          <w:rFonts w:hint="eastAsia"/>
        </w:rPr>
        <w:lastRenderedPageBreak/>
        <w:t>３．２．各種書類等の入手と提出</w:t>
      </w:r>
      <w:bookmarkEnd w:id="17"/>
    </w:p>
    <w:p w14:paraId="7B053FE5" w14:textId="77777777" w:rsidR="00DD3AD1" w:rsidRDefault="00DD3AD1" w:rsidP="00DD3AD1">
      <w:r>
        <w:rPr>
          <w:rFonts w:hint="eastAsia"/>
        </w:rPr>
        <w:t xml:space="preserve">　　認証申請に必要な書類は下記の</w:t>
      </w:r>
      <w:r>
        <w:rPr>
          <w:rFonts w:hint="eastAsia"/>
        </w:rPr>
        <w:t>WEB</w:t>
      </w:r>
      <w:r>
        <w:rPr>
          <w:rFonts w:hint="eastAsia"/>
        </w:rPr>
        <w:t>サイトよりダウンロードできます。</w:t>
      </w:r>
    </w:p>
    <w:p w14:paraId="137138F8" w14:textId="77777777" w:rsidR="00DD3AD1" w:rsidRDefault="00DD3AD1" w:rsidP="00DD3AD1">
      <w:r>
        <w:rPr>
          <w:rFonts w:hint="eastAsia"/>
        </w:rPr>
        <w:t xml:space="preserve">　　　</w:t>
      </w:r>
      <w:hyperlink r:id="rId12" w:history="1">
        <w:r w:rsidRPr="007C154A">
          <w:rPr>
            <w:rStyle w:val="aa"/>
          </w:rPr>
          <w:t>https://www.edi.itc.or.jp/</w:t>
        </w:r>
      </w:hyperlink>
    </w:p>
    <w:p w14:paraId="79A33079" w14:textId="77777777" w:rsidR="00DD3AD1" w:rsidRDefault="00DD3AD1" w:rsidP="00DD3AD1"/>
    <w:tbl>
      <w:tblPr>
        <w:tblStyle w:val="ab"/>
        <w:tblW w:w="8500" w:type="dxa"/>
        <w:tblLook w:val="04A0" w:firstRow="1" w:lastRow="0" w:firstColumn="1" w:lastColumn="0" w:noHBand="0" w:noVBand="1"/>
      </w:tblPr>
      <w:tblGrid>
        <w:gridCol w:w="994"/>
        <w:gridCol w:w="3679"/>
        <w:gridCol w:w="1701"/>
        <w:gridCol w:w="2126"/>
      </w:tblGrid>
      <w:tr w:rsidR="009A0F78" w14:paraId="1B769FF0" w14:textId="77777777" w:rsidTr="007219EF">
        <w:tc>
          <w:tcPr>
            <w:tcW w:w="994" w:type="dxa"/>
          </w:tcPr>
          <w:p w14:paraId="04877C82" w14:textId="77777777" w:rsidR="009A0F78" w:rsidRPr="009A0F78" w:rsidRDefault="009A0F78" w:rsidP="009A0F78">
            <w:pPr>
              <w:jc w:val="center"/>
            </w:pPr>
            <w:r w:rsidRPr="009A0F78">
              <w:rPr>
                <w:rFonts w:hint="eastAsia"/>
              </w:rPr>
              <w:t>NO.</w:t>
            </w:r>
          </w:p>
        </w:tc>
        <w:tc>
          <w:tcPr>
            <w:tcW w:w="3679" w:type="dxa"/>
          </w:tcPr>
          <w:p w14:paraId="5CC04617" w14:textId="77777777" w:rsidR="009A0F78" w:rsidRPr="009A0F78" w:rsidRDefault="009A0F78" w:rsidP="009A0F78">
            <w:pPr>
              <w:jc w:val="center"/>
            </w:pPr>
            <w:r w:rsidRPr="009A0F78">
              <w:rPr>
                <w:rFonts w:hint="eastAsia"/>
              </w:rPr>
              <w:t>提出書類名</w:t>
            </w:r>
          </w:p>
        </w:tc>
        <w:tc>
          <w:tcPr>
            <w:tcW w:w="1701" w:type="dxa"/>
          </w:tcPr>
          <w:p w14:paraId="574DC967" w14:textId="77777777" w:rsidR="009A0F78" w:rsidRPr="009A0F78" w:rsidRDefault="009A0F78" w:rsidP="00DD3AD1">
            <w:r w:rsidRPr="009A0F78">
              <w:rPr>
                <w:rFonts w:hint="eastAsia"/>
              </w:rPr>
              <w:t>様式</w:t>
            </w:r>
          </w:p>
        </w:tc>
        <w:tc>
          <w:tcPr>
            <w:tcW w:w="2126" w:type="dxa"/>
          </w:tcPr>
          <w:p w14:paraId="5E346795" w14:textId="77777777" w:rsidR="009A0F78" w:rsidRPr="009A0F78" w:rsidRDefault="009A0F78" w:rsidP="009A0F78">
            <w:pPr>
              <w:jc w:val="center"/>
            </w:pPr>
            <w:r w:rsidRPr="009A0F78">
              <w:rPr>
                <w:rFonts w:hint="eastAsia"/>
              </w:rPr>
              <w:t>備考</w:t>
            </w:r>
          </w:p>
        </w:tc>
      </w:tr>
      <w:tr w:rsidR="009A0F78" w14:paraId="2036E0D8" w14:textId="77777777" w:rsidTr="007219EF">
        <w:tc>
          <w:tcPr>
            <w:tcW w:w="994" w:type="dxa"/>
          </w:tcPr>
          <w:p w14:paraId="30E287BD" w14:textId="77777777" w:rsidR="009A0F78" w:rsidRDefault="009A0F78" w:rsidP="00DD3AD1">
            <w:r>
              <w:rPr>
                <w:rFonts w:hint="eastAsia"/>
              </w:rPr>
              <w:t>１</w:t>
            </w:r>
          </w:p>
        </w:tc>
        <w:tc>
          <w:tcPr>
            <w:tcW w:w="3679" w:type="dxa"/>
          </w:tcPr>
          <w:p w14:paraId="7D7E376C" w14:textId="77777777" w:rsidR="009A0F78" w:rsidRPr="00792BD6" w:rsidRDefault="00CA6FEB" w:rsidP="00DD3AD1">
            <w:r w:rsidRPr="00792BD6">
              <w:rPr>
                <w:rFonts w:hint="eastAsia"/>
              </w:rPr>
              <w:t>中小企業共通ＥＤＩ</w:t>
            </w:r>
            <w:r w:rsidR="009A0F78" w:rsidRPr="00792BD6">
              <w:rPr>
                <w:rFonts w:hint="eastAsia"/>
              </w:rPr>
              <w:t>認証</w:t>
            </w:r>
            <w:r w:rsidR="008951E7" w:rsidRPr="00792BD6">
              <w:rPr>
                <w:rFonts w:hint="eastAsia"/>
              </w:rPr>
              <w:t>審査</w:t>
            </w:r>
            <w:r w:rsidR="009A0F78" w:rsidRPr="00792BD6">
              <w:rPr>
                <w:rFonts w:hint="eastAsia"/>
              </w:rPr>
              <w:t>申請書</w:t>
            </w:r>
          </w:p>
        </w:tc>
        <w:tc>
          <w:tcPr>
            <w:tcW w:w="1701" w:type="dxa"/>
          </w:tcPr>
          <w:p w14:paraId="6E211B4C" w14:textId="77777777" w:rsidR="009A0F78" w:rsidRPr="00792BD6" w:rsidRDefault="009A0F78" w:rsidP="00DD3AD1">
            <w:r w:rsidRPr="00792BD6">
              <w:rPr>
                <w:rFonts w:hint="eastAsia"/>
              </w:rPr>
              <w:t>様式１</w:t>
            </w:r>
          </w:p>
        </w:tc>
        <w:tc>
          <w:tcPr>
            <w:tcW w:w="2126" w:type="dxa"/>
          </w:tcPr>
          <w:p w14:paraId="07213690" w14:textId="77777777" w:rsidR="009A0F78" w:rsidRDefault="009A0F78" w:rsidP="00DD3AD1"/>
        </w:tc>
      </w:tr>
      <w:tr w:rsidR="002D198C" w14:paraId="3E243314" w14:textId="77777777" w:rsidTr="007219EF">
        <w:tc>
          <w:tcPr>
            <w:tcW w:w="994" w:type="dxa"/>
          </w:tcPr>
          <w:p w14:paraId="745C9096" w14:textId="77777777" w:rsidR="002D198C" w:rsidRDefault="002D198C" w:rsidP="00DD3AD1">
            <w:r>
              <w:rPr>
                <w:rFonts w:hint="eastAsia"/>
              </w:rPr>
              <w:t>２</w:t>
            </w:r>
          </w:p>
        </w:tc>
        <w:tc>
          <w:tcPr>
            <w:tcW w:w="3679" w:type="dxa"/>
          </w:tcPr>
          <w:p w14:paraId="1E23CDB2" w14:textId="77777777" w:rsidR="002D198C" w:rsidRPr="00792BD6" w:rsidRDefault="002D198C" w:rsidP="00474354">
            <w:r w:rsidRPr="00792BD6">
              <w:rPr>
                <w:rFonts w:hint="eastAsia"/>
              </w:rPr>
              <w:t>認証申請書</w:t>
            </w:r>
          </w:p>
        </w:tc>
        <w:tc>
          <w:tcPr>
            <w:tcW w:w="1701" w:type="dxa"/>
          </w:tcPr>
          <w:p w14:paraId="5E96DB3C" w14:textId="77777777" w:rsidR="002D198C" w:rsidRPr="00792BD6" w:rsidRDefault="002D198C" w:rsidP="00474354"/>
        </w:tc>
        <w:tc>
          <w:tcPr>
            <w:tcW w:w="2126" w:type="dxa"/>
          </w:tcPr>
          <w:p w14:paraId="5C658821" w14:textId="77777777" w:rsidR="002D198C" w:rsidRDefault="002D198C" w:rsidP="00DD3AD1"/>
        </w:tc>
      </w:tr>
      <w:tr w:rsidR="009A0F78" w14:paraId="35090335" w14:textId="77777777" w:rsidTr="007219EF">
        <w:tc>
          <w:tcPr>
            <w:tcW w:w="994" w:type="dxa"/>
          </w:tcPr>
          <w:p w14:paraId="0DC85EFC" w14:textId="77777777" w:rsidR="009A0F78" w:rsidRDefault="009A0F78" w:rsidP="00DD3AD1"/>
        </w:tc>
        <w:tc>
          <w:tcPr>
            <w:tcW w:w="3679" w:type="dxa"/>
          </w:tcPr>
          <w:p w14:paraId="5AF09F6B" w14:textId="77777777" w:rsidR="009A0F78" w:rsidRPr="00792BD6" w:rsidRDefault="002D198C" w:rsidP="00474354">
            <w:r w:rsidRPr="00792BD6">
              <w:rPr>
                <w:rFonts w:hint="eastAsia"/>
              </w:rPr>
              <w:t>・</w:t>
            </w:r>
            <w:r w:rsidR="001E05EE" w:rsidRPr="00792BD6">
              <w:rPr>
                <w:rFonts w:hint="eastAsia"/>
              </w:rPr>
              <w:t>共通ＥＤＩプロバイダ</w:t>
            </w:r>
            <w:r w:rsidR="00474354" w:rsidRPr="00792BD6">
              <w:rPr>
                <w:rFonts w:hint="eastAsia"/>
              </w:rPr>
              <w:t>サービス用</w:t>
            </w:r>
          </w:p>
        </w:tc>
        <w:tc>
          <w:tcPr>
            <w:tcW w:w="1701" w:type="dxa"/>
          </w:tcPr>
          <w:p w14:paraId="5C20BCB6" w14:textId="77777777" w:rsidR="009A0F78" w:rsidRPr="00792BD6" w:rsidRDefault="009A0F78" w:rsidP="002D198C">
            <w:r w:rsidRPr="00792BD6">
              <w:rPr>
                <w:rFonts w:hint="eastAsia"/>
              </w:rPr>
              <w:t>様式</w:t>
            </w:r>
            <w:r w:rsidR="002D198C" w:rsidRPr="00792BD6">
              <w:rPr>
                <w:rFonts w:hint="eastAsia"/>
              </w:rPr>
              <w:t>２</w:t>
            </w:r>
            <w:r w:rsidR="00474354" w:rsidRPr="00792BD6">
              <w:rPr>
                <w:rFonts w:hint="eastAsia"/>
              </w:rPr>
              <w:t>－１</w:t>
            </w:r>
          </w:p>
        </w:tc>
        <w:tc>
          <w:tcPr>
            <w:tcW w:w="2126" w:type="dxa"/>
          </w:tcPr>
          <w:p w14:paraId="6EF48115" w14:textId="77777777" w:rsidR="009A0F78" w:rsidRDefault="009A0F78" w:rsidP="00DD3AD1"/>
        </w:tc>
      </w:tr>
      <w:tr w:rsidR="00474354" w14:paraId="008D4EBC" w14:textId="77777777" w:rsidTr="007219EF">
        <w:tc>
          <w:tcPr>
            <w:tcW w:w="994" w:type="dxa"/>
          </w:tcPr>
          <w:p w14:paraId="35CCD668" w14:textId="77777777" w:rsidR="00474354" w:rsidRDefault="00474354" w:rsidP="00DD3AD1"/>
        </w:tc>
        <w:tc>
          <w:tcPr>
            <w:tcW w:w="3679" w:type="dxa"/>
          </w:tcPr>
          <w:p w14:paraId="0E4A1892" w14:textId="77777777" w:rsidR="00474354" w:rsidRPr="00792BD6" w:rsidRDefault="002D198C" w:rsidP="00DD3AD1">
            <w:r w:rsidRPr="00792BD6">
              <w:rPr>
                <w:rFonts w:hint="eastAsia"/>
              </w:rPr>
              <w:t>・</w:t>
            </w:r>
            <w:r w:rsidR="00474354" w:rsidRPr="00792BD6">
              <w:rPr>
                <w:rFonts w:hint="eastAsia"/>
              </w:rPr>
              <w:t>レベル２業務アプリ用</w:t>
            </w:r>
          </w:p>
        </w:tc>
        <w:tc>
          <w:tcPr>
            <w:tcW w:w="1701" w:type="dxa"/>
          </w:tcPr>
          <w:p w14:paraId="4B9D42C6" w14:textId="77777777" w:rsidR="00474354" w:rsidRPr="00792BD6" w:rsidRDefault="00474354" w:rsidP="002D198C">
            <w:r w:rsidRPr="00792BD6">
              <w:rPr>
                <w:rFonts w:hint="eastAsia"/>
              </w:rPr>
              <w:t>様式</w:t>
            </w:r>
            <w:r w:rsidR="002D198C" w:rsidRPr="00792BD6">
              <w:rPr>
                <w:rFonts w:hint="eastAsia"/>
              </w:rPr>
              <w:t>２</w:t>
            </w:r>
            <w:r w:rsidRPr="00792BD6">
              <w:rPr>
                <w:rFonts w:hint="eastAsia"/>
              </w:rPr>
              <w:t>－２</w:t>
            </w:r>
          </w:p>
        </w:tc>
        <w:tc>
          <w:tcPr>
            <w:tcW w:w="2126" w:type="dxa"/>
          </w:tcPr>
          <w:p w14:paraId="6B17866F" w14:textId="77777777" w:rsidR="00474354" w:rsidRDefault="00474354" w:rsidP="00DD3AD1"/>
        </w:tc>
      </w:tr>
      <w:tr w:rsidR="00474354" w14:paraId="4F3A409D" w14:textId="77777777" w:rsidTr="007219EF">
        <w:tc>
          <w:tcPr>
            <w:tcW w:w="994" w:type="dxa"/>
          </w:tcPr>
          <w:p w14:paraId="48121FE5" w14:textId="77777777" w:rsidR="00474354" w:rsidRDefault="00474354" w:rsidP="00DD3AD1"/>
        </w:tc>
        <w:tc>
          <w:tcPr>
            <w:tcW w:w="3679" w:type="dxa"/>
          </w:tcPr>
          <w:p w14:paraId="7A5E645D" w14:textId="77777777" w:rsidR="00474354" w:rsidRPr="00792BD6" w:rsidRDefault="002D198C" w:rsidP="00DD3AD1">
            <w:r w:rsidRPr="00792BD6">
              <w:rPr>
                <w:rFonts w:hint="eastAsia"/>
              </w:rPr>
              <w:t>・</w:t>
            </w:r>
            <w:r w:rsidR="00474354" w:rsidRPr="00792BD6">
              <w:rPr>
                <w:rFonts w:hint="eastAsia"/>
              </w:rPr>
              <w:t>レベル１業務アプリ用</w:t>
            </w:r>
          </w:p>
        </w:tc>
        <w:tc>
          <w:tcPr>
            <w:tcW w:w="1701" w:type="dxa"/>
          </w:tcPr>
          <w:p w14:paraId="123D36BA" w14:textId="77777777" w:rsidR="00474354" w:rsidRPr="00792BD6" w:rsidRDefault="00474354" w:rsidP="002D198C">
            <w:r w:rsidRPr="00792BD6">
              <w:rPr>
                <w:rFonts w:hint="eastAsia"/>
              </w:rPr>
              <w:t>様式</w:t>
            </w:r>
            <w:r w:rsidR="002D198C" w:rsidRPr="00792BD6">
              <w:rPr>
                <w:rFonts w:hint="eastAsia"/>
              </w:rPr>
              <w:t>２</w:t>
            </w:r>
            <w:r w:rsidRPr="00792BD6">
              <w:rPr>
                <w:rFonts w:hint="eastAsia"/>
              </w:rPr>
              <w:t>－３</w:t>
            </w:r>
          </w:p>
        </w:tc>
        <w:tc>
          <w:tcPr>
            <w:tcW w:w="2126" w:type="dxa"/>
          </w:tcPr>
          <w:p w14:paraId="5169499F" w14:textId="77777777" w:rsidR="00474354" w:rsidRDefault="00474354" w:rsidP="00DD3AD1"/>
        </w:tc>
      </w:tr>
      <w:tr w:rsidR="00474354" w14:paraId="54C4C514" w14:textId="77777777" w:rsidTr="007219EF">
        <w:tc>
          <w:tcPr>
            <w:tcW w:w="994" w:type="dxa"/>
          </w:tcPr>
          <w:p w14:paraId="08CD9770" w14:textId="77777777" w:rsidR="00474354" w:rsidRDefault="00474354" w:rsidP="00DD3AD1"/>
        </w:tc>
        <w:tc>
          <w:tcPr>
            <w:tcW w:w="3679" w:type="dxa"/>
          </w:tcPr>
          <w:p w14:paraId="52375357" w14:textId="77777777" w:rsidR="00474354" w:rsidRPr="00792BD6" w:rsidRDefault="002D198C" w:rsidP="00DD3AD1">
            <w:r w:rsidRPr="00792BD6">
              <w:rPr>
                <w:rFonts w:hint="eastAsia"/>
              </w:rPr>
              <w:t>・</w:t>
            </w:r>
            <w:r w:rsidR="00474354" w:rsidRPr="00792BD6">
              <w:rPr>
                <w:rFonts w:hint="eastAsia"/>
              </w:rPr>
              <w:t>連携補完アプリ用</w:t>
            </w:r>
          </w:p>
        </w:tc>
        <w:tc>
          <w:tcPr>
            <w:tcW w:w="1701" w:type="dxa"/>
          </w:tcPr>
          <w:p w14:paraId="2F851E87" w14:textId="77777777" w:rsidR="00474354" w:rsidRPr="00792BD6" w:rsidRDefault="00474354" w:rsidP="002D198C">
            <w:r w:rsidRPr="00792BD6">
              <w:rPr>
                <w:rFonts w:hint="eastAsia"/>
              </w:rPr>
              <w:t>様式</w:t>
            </w:r>
            <w:r w:rsidR="002D198C" w:rsidRPr="00792BD6">
              <w:rPr>
                <w:rFonts w:hint="eastAsia"/>
              </w:rPr>
              <w:t>２</w:t>
            </w:r>
            <w:r w:rsidRPr="00792BD6">
              <w:rPr>
                <w:rFonts w:hint="eastAsia"/>
              </w:rPr>
              <w:t>－４</w:t>
            </w:r>
          </w:p>
        </w:tc>
        <w:tc>
          <w:tcPr>
            <w:tcW w:w="2126" w:type="dxa"/>
          </w:tcPr>
          <w:p w14:paraId="20F0E66E" w14:textId="77777777" w:rsidR="00474354" w:rsidRDefault="00474354" w:rsidP="00DD3AD1"/>
        </w:tc>
      </w:tr>
      <w:tr w:rsidR="00C15948" w14:paraId="2BE82646" w14:textId="77777777" w:rsidTr="007219EF">
        <w:tc>
          <w:tcPr>
            <w:tcW w:w="994" w:type="dxa"/>
          </w:tcPr>
          <w:p w14:paraId="432AB4AE" w14:textId="6AE3A026" w:rsidR="00C15948" w:rsidRDefault="00C15948" w:rsidP="00DD3AD1">
            <w:r>
              <w:rPr>
                <w:rFonts w:hint="eastAsia"/>
              </w:rPr>
              <w:t>３</w:t>
            </w:r>
          </w:p>
        </w:tc>
        <w:tc>
          <w:tcPr>
            <w:tcW w:w="3679" w:type="dxa"/>
          </w:tcPr>
          <w:p w14:paraId="586261D5" w14:textId="47D7A603" w:rsidR="00C15948" w:rsidRPr="00792BD6" w:rsidRDefault="00C15948" w:rsidP="00DD3AD1">
            <w:r>
              <w:rPr>
                <w:rFonts w:hint="eastAsia"/>
              </w:rPr>
              <w:t>実装情報項目表</w:t>
            </w:r>
          </w:p>
        </w:tc>
        <w:tc>
          <w:tcPr>
            <w:tcW w:w="1701" w:type="dxa"/>
          </w:tcPr>
          <w:p w14:paraId="5150146D" w14:textId="5478387E" w:rsidR="00C15948" w:rsidRPr="00792BD6" w:rsidRDefault="00C15948" w:rsidP="002D198C">
            <w:r>
              <w:rPr>
                <w:rFonts w:hint="eastAsia"/>
              </w:rPr>
              <w:t>様式３</w:t>
            </w:r>
          </w:p>
        </w:tc>
        <w:tc>
          <w:tcPr>
            <w:tcW w:w="2126" w:type="dxa"/>
          </w:tcPr>
          <w:p w14:paraId="082C7098" w14:textId="77777777" w:rsidR="00C15948" w:rsidRDefault="00C15948" w:rsidP="00DD3AD1"/>
        </w:tc>
      </w:tr>
      <w:tr w:rsidR="009A0F78" w14:paraId="5D7C3E26" w14:textId="77777777" w:rsidTr="007219EF">
        <w:tc>
          <w:tcPr>
            <w:tcW w:w="994" w:type="dxa"/>
          </w:tcPr>
          <w:p w14:paraId="1BC9762C" w14:textId="13989702" w:rsidR="009A0F78" w:rsidRDefault="00C15948" w:rsidP="00C15948">
            <w:r>
              <w:rPr>
                <w:rFonts w:hint="eastAsia"/>
              </w:rPr>
              <w:t>４</w:t>
            </w:r>
          </w:p>
        </w:tc>
        <w:tc>
          <w:tcPr>
            <w:tcW w:w="3679" w:type="dxa"/>
          </w:tcPr>
          <w:p w14:paraId="1AC72AA9" w14:textId="77777777" w:rsidR="009A0F78" w:rsidRPr="00792BD6" w:rsidRDefault="009A0F78" w:rsidP="00DD3AD1">
            <w:r w:rsidRPr="00792BD6">
              <w:rPr>
                <w:rFonts w:hint="eastAsia"/>
              </w:rPr>
              <w:t>製品カタログ</w:t>
            </w:r>
          </w:p>
        </w:tc>
        <w:tc>
          <w:tcPr>
            <w:tcW w:w="1701" w:type="dxa"/>
          </w:tcPr>
          <w:p w14:paraId="65BC6378" w14:textId="77777777" w:rsidR="009A0F78" w:rsidRPr="00792BD6" w:rsidRDefault="009A0F78" w:rsidP="00DD3AD1"/>
        </w:tc>
        <w:tc>
          <w:tcPr>
            <w:tcW w:w="2126" w:type="dxa"/>
          </w:tcPr>
          <w:p w14:paraId="0740D6C7" w14:textId="77777777" w:rsidR="009A0F78" w:rsidRDefault="00120B75" w:rsidP="00DD3AD1">
            <w:r>
              <w:rPr>
                <w:rFonts w:hint="eastAsia"/>
              </w:rPr>
              <w:t>Web</w:t>
            </w:r>
            <w:r>
              <w:rPr>
                <w:rFonts w:hint="eastAsia"/>
              </w:rPr>
              <w:t>の場合は</w:t>
            </w:r>
            <w:r>
              <w:rPr>
                <w:rFonts w:hint="eastAsia"/>
              </w:rPr>
              <w:t>URL</w:t>
            </w:r>
            <w:r>
              <w:rPr>
                <w:rFonts w:hint="eastAsia"/>
              </w:rPr>
              <w:t>を記載</w:t>
            </w:r>
          </w:p>
        </w:tc>
      </w:tr>
      <w:tr w:rsidR="009A0F78" w14:paraId="0D8E3CB3" w14:textId="77777777" w:rsidTr="007219EF">
        <w:tc>
          <w:tcPr>
            <w:tcW w:w="994" w:type="dxa"/>
          </w:tcPr>
          <w:p w14:paraId="026917F1" w14:textId="01A7F11B" w:rsidR="009A0F78" w:rsidRDefault="00C15948" w:rsidP="00C15948">
            <w:r>
              <w:rPr>
                <w:rFonts w:hint="eastAsia"/>
              </w:rPr>
              <w:t>５</w:t>
            </w:r>
          </w:p>
        </w:tc>
        <w:tc>
          <w:tcPr>
            <w:tcW w:w="3679" w:type="dxa"/>
          </w:tcPr>
          <w:p w14:paraId="14C82DC1" w14:textId="77777777" w:rsidR="009A0F78" w:rsidRPr="00792BD6" w:rsidRDefault="009A0F78" w:rsidP="00DD3AD1">
            <w:r w:rsidRPr="00792BD6">
              <w:rPr>
                <w:rFonts w:hint="eastAsia"/>
              </w:rPr>
              <w:t>価格表</w:t>
            </w:r>
          </w:p>
        </w:tc>
        <w:tc>
          <w:tcPr>
            <w:tcW w:w="1701" w:type="dxa"/>
          </w:tcPr>
          <w:p w14:paraId="5E8FF73E" w14:textId="77777777" w:rsidR="009A0F78" w:rsidRPr="00792BD6" w:rsidRDefault="009A0F78" w:rsidP="00DD3AD1"/>
        </w:tc>
        <w:tc>
          <w:tcPr>
            <w:tcW w:w="2126" w:type="dxa"/>
          </w:tcPr>
          <w:p w14:paraId="540CE3DB" w14:textId="77777777" w:rsidR="009A0F78" w:rsidRDefault="00120B75" w:rsidP="00DD3AD1">
            <w:r>
              <w:rPr>
                <w:rFonts w:hint="eastAsia"/>
              </w:rPr>
              <w:t>同上</w:t>
            </w:r>
          </w:p>
        </w:tc>
      </w:tr>
      <w:tr w:rsidR="00A75D61" w14:paraId="56BE7198" w14:textId="77777777" w:rsidTr="007219EF">
        <w:tc>
          <w:tcPr>
            <w:tcW w:w="994" w:type="dxa"/>
          </w:tcPr>
          <w:p w14:paraId="24BB6756" w14:textId="446CA220" w:rsidR="00A75D61" w:rsidRDefault="00C15948" w:rsidP="00C15948">
            <w:r>
              <w:rPr>
                <w:rFonts w:hint="eastAsia"/>
              </w:rPr>
              <w:t>６</w:t>
            </w:r>
          </w:p>
        </w:tc>
        <w:tc>
          <w:tcPr>
            <w:tcW w:w="3679" w:type="dxa"/>
          </w:tcPr>
          <w:p w14:paraId="44780C95" w14:textId="283F2912" w:rsidR="00A75D61" w:rsidRPr="00792BD6" w:rsidRDefault="00A75D61" w:rsidP="000A1EE3">
            <w:r w:rsidRPr="00792BD6">
              <w:rPr>
                <w:rFonts w:hint="eastAsia"/>
              </w:rPr>
              <w:t>試験結果一覧表</w:t>
            </w:r>
            <w:r w:rsidR="00171489" w:rsidRPr="00792BD6">
              <w:rPr>
                <w:rFonts w:hint="eastAsia"/>
              </w:rPr>
              <w:t>（</w:t>
            </w:r>
            <w:r w:rsidR="000A1EE3">
              <w:rPr>
                <w:rFonts w:hint="eastAsia"/>
              </w:rPr>
              <w:t>連携確認エビデンス</w:t>
            </w:r>
            <w:r w:rsidR="00171489" w:rsidRPr="00792BD6">
              <w:rPr>
                <w:rFonts w:hint="eastAsia"/>
              </w:rPr>
              <w:t>）</w:t>
            </w:r>
          </w:p>
        </w:tc>
        <w:tc>
          <w:tcPr>
            <w:tcW w:w="1701" w:type="dxa"/>
          </w:tcPr>
          <w:p w14:paraId="4C878EC3" w14:textId="77777777" w:rsidR="00A75D61" w:rsidRPr="00792BD6" w:rsidRDefault="00A75D61" w:rsidP="00DD3AD1"/>
        </w:tc>
        <w:tc>
          <w:tcPr>
            <w:tcW w:w="2126" w:type="dxa"/>
          </w:tcPr>
          <w:p w14:paraId="077CB87E" w14:textId="77777777" w:rsidR="00A75D61" w:rsidRDefault="00A75D61" w:rsidP="00DD3AD1">
            <w:r>
              <w:rPr>
                <w:rFonts w:hint="eastAsia"/>
              </w:rPr>
              <w:t>形式は</w:t>
            </w:r>
            <w:r w:rsidR="00D379BC">
              <w:rPr>
                <w:rFonts w:hint="eastAsia"/>
              </w:rPr>
              <w:t>当面</w:t>
            </w:r>
            <w:r>
              <w:rPr>
                <w:rFonts w:hint="eastAsia"/>
              </w:rPr>
              <w:t>自由</w:t>
            </w:r>
            <w:r w:rsidR="00D379BC">
              <w:rPr>
                <w:rFonts w:hint="eastAsia"/>
              </w:rPr>
              <w:t>形式</w:t>
            </w:r>
          </w:p>
        </w:tc>
      </w:tr>
      <w:tr w:rsidR="009A0F78" w14:paraId="6C8D41D3" w14:textId="77777777" w:rsidTr="007219EF">
        <w:tc>
          <w:tcPr>
            <w:tcW w:w="994" w:type="dxa"/>
          </w:tcPr>
          <w:p w14:paraId="6318BA6B" w14:textId="5C3D7D84" w:rsidR="009A0F78" w:rsidRDefault="00C15948" w:rsidP="00C15948">
            <w:r>
              <w:rPr>
                <w:rFonts w:hint="eastAsia"/>
              </w:rPr>
              <w:t>７</w:t>
            </w:r>
          </w:p>
        </w:tc>
        <w:tc>
          <w:tcPr>
            <w:tcW w:w="3679" w:type="dxa"/>
          </w:tcPr>
          <w:p w14:paraId="46B491C8" w14:textId="77777777" w:rsidR="009A0F78" w:rsidRPr="00792BD6" w:rsidRDefault="009A0F78" w:rsidP="00DD3AD1">
            <w:r w:rsidRPr="00792BD6">
              <w:rPr>
                <w:rFonts w:hint="eastAsia"/>
              </w:rPr>
              <w:t>質問票</w:t>
            </w:r>
          </w:p>
        </w:tc>
        <w:tc>
          <w:tcPr>
            <w:tcW w:w="1701" w:type="dxa"/>
          </w:tcPr>
          <w:p w14:paraId="1849899D" w14:textId="77777777" w:rsidR="009A0F78" w:rsidRPr="00792BD6" w:rsidRDefault="009A0F78" w:rsidP="00DD3AD1">
            <w:r w:rsidRPr="00792BD6">
              <w:rPr>
                <w:rFonts w:hint="eastAsia"/>
              </w:rPr>
              <w:t>様式</w:t>
            </w:r>
            <w:r w:rsidR="00A75D61" w:rsidRPr="00792BD6">
              <w:rPr>
                <w:rFonts w:hint="eastAsia"/>
              </w:rPr>
              <w:t>２０</w:t>
            </w:r>
          </w:p>
        </w:tc>
        <w:tc>
          <w:tcPr>
            <w:tcW w:w="2126" w:type="dxa"/>
          </w:tcPr>
          <w:p w14:paraId="58310B59" w14:textId="77777777" w:rsidR="009A0F78" w:rsidRDefault="009A0F78" w:rsidP="00DD3AD1"/>
        </w:tc>
      </w:tr>
      <w:tr w:rsidR="00A75D61" w14:paraId="38D2CCF1" w14:textId="77777777" w:rsidTr="007219EF">
        <w:tc>
          <w:tcPr>
            <w:tcW w:w="994" w:type="dxa"/>
          </w:tcPr>
          <w:p w14:paraId="02233C75" w14:textId="020EABB9" w:rsidR="00A75D61" w:rsidRDefault="00C15948" w:rsidP="00C15948">
            <w:r>
              <w:rPr>
                <w:rFonts w:hint="eastAsia"/>
              </w:rPr>
              <w:t>８</w:t>
            </w:r>
          </w:p>
        </w:tc>
        <w:tc>
          <w:tcPr>
            <w:tcW w:w="3679" w:type="dxa"/>
          </w:tcPr>
          <w:p w14:paraId="1CD31146" w14:textId="77777777" w:rsidR="00A75D61" w:rsidRPr="00792BD6" w:rsidRDefault="00A75D61" w:rsidP="00DD3AD1">
            <w:r w:rsidRPr="00792BD6">
              <w:rPr>
                <w:rFonts w:hint="eastAsia"/>
              </w:rPr>
              <w:t>認証規約書</w:t>
            </w:r>
          </w:p>
        </w:tc>
        <w:tc>
          <w:tcPr>
            <w:tcW w:w="1701" w:type="dxa"/>
          </w:tcPr>
          <w:p w14:paraId="684A69D2" w14:textId="77777777" w:rsidR="00A75D61" w:rsidRPr="00792BD6" w:rsidRDefault="00A75D61" w:rsidP="00DD3AD1">
            <w:r w:rsidRPr="00792BD6">
              <w:rPr>
                <w:rFonts w:hint="eastAsia"/>
              </w:rPr>
              <w:t>様式３０</w:t>
            </w:r>
          </w:p>
        </w:tc>
        <w:tc>
          <w:tcPr>
            <w:tcW w:w="2126" w:type="dxa"/>
          </w:tcPr>
          <w:p w14:paraId="09CA8166" w14:textId="77777777" w:rsidR="00A75D61" w:rsidRDefault="00A75D61" w:rsidP="00DD3AD1"/>
        </w:tc>
      </w:tr>
      <w:tr w:rsidR="00A75D61" w14:paraId="2FA34FA1" w14:textId="77777777" w:rsidTr="007219EF">
        <w:tc>
          <w:tcPr>
            <w:tcW w:w="994" w:type="dxa"/>
          </w:tcPr>
          <w:p w14:paraId="0A0D1DCF" w14:textId="11AAD690" w:rsidR="00A75D61" w:rsidRDefault="00C15948" w:rsidP="00C15948">
            <w:r>
              <w:rPr>
                <w:rFonts w:hint="eastAsia"/>
              </w:rPr>
              <w:t>９</w:t>
            </w:r>
          </w:p>
        </w:tc>
        <w:tc>
          <w:tcPr>
            <w:tcW w:w="3679" w:type="dxa"/>
          </w:tcPr>
          <w:p w14:paraId="343D4306" w14:textId="77777777" w:rsidR="00A75D61" w:rsidRPr="00792BD6" w:rsidRDefault="00A75D61" w:rsidP="00DD3AD1">
            <w:r w:rsidRPr="00792BD6">
              <w:rPr>
                <w:rFonts w:hint="eastAsia"/>
              </w:rPr>
              <w:t>秘密保持契約書</w:t>
            </w:r>
          </w:p>
        </w:tc>
        <w:tc>
          <w:tcPr>
            <w:tcW w:w="1701" w:type="dxa"/>
          </w:tcPr>
          <w:p w14:paraId="2D411931" w14:textId="77777777" w:rsidR="00A75D61" w:rsidRPr="00792BD6" w:rsidRDefault="00A75D61" w:rsidP="00DD3AD1">
            <w:r w:rsidRPr="00792BD6">
              <w:rPr>
                <w:rFonts w:hint="eastAsia"/>
              </w:rPr>
              <w:t>様式４０</w:t>
            </w:r>
          </w:p>
        </w:tc>
        <w:tc>
          <w:tcPr>
            <w:tcW w:w="2126" w:type="dxa"/>
          </w:tcPr>
          <w:p w14:paraId="357048BD" w14:textId="77777777" w:rsidR="00A75D61" w:rsidRDefault="00A75D61" w:rsidP="00DD3AD1"/>
        </w:tc>
      </w:tr>
      <w:tr w:rsidR="00D07500" w14:paraId="76A83295" w14:textId="77777777" w:rsidTr="007219EF">
        <w:tc>
          <w:tcPr>
            <w:tcW w:w="994" w:type="dxa"/>
          </w:tcPr>
          <w:p w14:paraId="2732AC94" w14:textId="16FD5326" w:rsidR="00D07500" w:rsidRDefault="00C15948" w:rsidP="00C15948">
            <w:r>
              <w:rPr>
                <w:rFonts w:hint="eastAsia"/>
              </w:rPr>
              <w:t>１０</w:t>
            </w:r>
          </w:p>
        </w:tc>
        <w:tc>
          <w:tcPr>
            <w:tcW w:w="3679" w:type="dxa"/>
          </w:tcPr>
          <w:p w14:paraId="5E13827B" w14:textId="77777777" w:rsidR="00D07500" w:rsidRPr="00792BD6" w:rsidRDefault="00D07500" w:rsidP="00DD3AD1">
            <w:r w:rsidRPr="00792BD6">
              <w:rPr>
                <w:rFonts w:hint="eastAsia"/>
              </w:rPr>
              <w:t>届出書類</w:t>
            </w:r>
          </w:p>
        </w:tc>
        <w:tc>
          <w:tcPr>
            <w:tcW w:w="1701" w:type="dxa"/>
          </w:tcPr>
          <w:p w14:paraId="2D8184EC" w14:textId="77777777" w:rsidR="00D07500" w:rsidRPr="00792BD6" w:rsidRDefault="00D07500" w:rsidP="00DD3AD1">
            <w:r w:rsidRPr="00792BD6">
              <w:rPr>
                <w:rFonts w:hint="eastAsia"/>
              </w:rPr>
              <w:t>様式５０</w:t>
            </w:r>
          </w:p>
        </w:tc>
        <w:tc>
          <w:tcPr>
            <w:tcW w:w="2126" w:type="dxa"/>
          </w:tcPr>
          <w:p w14:paraId="5CD51C36" w14:textId="77777777" w:rsidR="00D07500" w:rsidRDefault="00D07500" w:rsidP="00DD3AD1"/>
        </w:tc>
      </w:tr>
      <w:tr w:rsidR="006F30ED" w14:paraId="27CCD9F0" w14:textId="77777777" w:rsidTr="007219EF">
        <w:tc>
          <w:tcPr>
            <w:tcW w:w="994" w:type="dxa"/>
          </w:tcPr>
          <w:p w14:paraId="2DA97EB5" w14:textId="77777777" w:rsidR="006F30ED" w:rsidRDefault="006F30ED" w:rsidP="00474354"/>
        </w:tc>
        <w:tc>
          <w:tcPr>
            <w:tcW w:w="3679" w:type="dxa"/>
          </w:tcPr>
          <w:p w14:paraId="5A6EB3E7" w14:textId="77777777" w:rsidR="006F30ED" w:rsidRPr="00792BD6" w:rsidRDefault="006F30ED" w:rsidP="00DD3AD1">
            <w:r>
              <w:rPr>
                <w:rFonts w:hint="eastAsia"/>
              </w:rPr>
              <w:t>・更新申請届</w:t>
            </w:r>
          </w:p>
        </w:tc>
        <w:tc>
          <w:tcPr>
            <w:tcW w:w="1701" w:type="dxa"/>
          </w:tcPr>
          <w:p w14:paraId="63F89010" w14:textId="77777777" w:rsidR="006F30ED" w:rsidRPr="00792BD6" w:rsidRDefault="006F30ED" w:rsidP="00DD3AD1">
            <w:r>
              <w:rPr>
                <w:rFonts w:hint="eastAsia"/>
              </w:rPr>
              <w:t>様式５０－１</w:t>
            </w:r>
          </w:p>
        </w:tc>
        <w:tc>
          <w:tcPr>
            <w:tcW w:w="2126" w:type="dxa"/>
          </w:tcPr>
          <w:p w14:paraId="51BBAC46" w14:textId="77777777" w:rsidR="006F30ED" w:rsidRDefault="006F30ED" w:rsidP="00DD3AD1"/>
        </w:tc>
      </w:tr>
      <w:tr w:rsidR="007219EF" w14:paraId="47224E57" w14:textId="77777777" w:rsidTr="007219EF">
        <w:tc>
          <w:tcPr>
            <w:tcW w:w="994" w:type="dxa"/>
          </w:tcPr>
          <w:p w14:paraId="78D1A43A" w14:textId="77777777" w:rsidR="007219EF" w:rsidRDefault="007219EF" w:rsidP="00474354"/>
        </w:tc>
        <w:tc>
          <w:tcPr>
            <w:tcW w:w="3679" w:type="dxa"/>
          </w:tcPr>
          <w:p w14:paraId="1D962F52" w14:textId="77777777" w:rsidR="007219EF" w:rsidRPr="00792BD6" w:rsidRDefault="007219EF" w:rsidP="00DD3AD1">
            <w:r w:rsidRPr="00792BD6">
              <w:rPr>
                <w:rFonts w:hint="eastAsia"/>
              </w:rPr>
              <w:t>・変更届</w:t>
            </w:r>
          </w:p>
        </w:tc>
        <w:tc>
          <w:tcPr>
            <w:tcW w:w="1701" w:type="dxa"/>
          </w:tcPr>
          <w:p w14:paraId="25A22625" w14:textId="77777777" w:rsidR="007219EF" w:rsidRPr="00792BD6" w:rsidRDefault="007219EF" w:rsidP="006F30ED">
            <w:r w:rsidRPr="00792BD6">
              <w:rPr>
                <w:rFonts w:hint="eastAsia"/>
              </w:rPr>
              <w:t>様式５０－</w:t>
            </w:r>
            <w:r w:rsidR="006F30ED">
              <w:rPr>
                <w:rFonts w:hint="eastAsia"/>
              </w:rPr>
              <w:t>２</w:t>
            </w:r>
          </w:p>
        </w:tc>
        <w:tc>
          <w:tcPr>
            <w:tcW w:w="2126" w:type="dxa"/>
          </w:tcPr>
          <w:p w14:paraId="589E2C9C" w14:textId="77777777" w:rsidR="007219EF" w:rsidRDefault="007219EF" w:rsidP="00DD3AD1"/>
        </w:tc>
      </w:tr>
      <w:tr w:rsidR="00C630C8" w14:paraId="08470B68" w14:textId="77777777" w:rsidTr="007219EF">
        <w:tc>
          <w:tcPr>
            <w:tcW w:w="994" w:type="dxa"/>
          </w:tcPr>
          <w:p w14:paraId="070D7900" w14:textId="77777777" w:rsidR="00C630C8" w:rsidRDefault="00C630C8" w:rsidP="00C630C8"/>
        </w:tc>
        <w:tc>
          <w:tcPr>
            <w:tcW w:w="3679" w:type="dxa"/>
          </w:tcPr>
          <w:p w14:paraId="2AE798BE" w14:textId="598AE0AE" w:rsidR="00C630C8" w:rsidRPr="00792BD6" w:rsidRDefault="00C630C8" w:rsidP="00C630C8">
            <w:r>
              <w:rPr>
                <w:rFonts w:hint="eastAsia"/>
              </w:rPr>
              <w:t>・認証終了届</w:t>
            </w:r>
          </w:p>
        </w:tc>
        <w:tc>
          <w:tcPr>
            <w:tcW w:w="1701" w:type="dxa"/>
          </w:tcPr>
          <w:p w14:paraId="11DB7D27" w14:textId="65BC1861" w:rsidR="00C630C8" w:rsidRPr="00792BD6" w:rsidRDefault="00C630C8" w:rsidP="00C630C8">
            <w:r w:rsidRPr="00792BD6">
              <w:rPr>
                <w:rFonts w:hint="eastAsia"/>
              </w:rPr>
              <w:t>様式５０－</w:t>
            </w:r>
            <w:r>
              <w:rPr>
                <w:rFonts w:hint="eastAsia"/>
              </w:rPr>
              <w:t>３</w:t>
            </w:r>
          </w:p>
        </w:tc>
        <w:tc>
          <w:tcPr>
            <w:tcW w:w="2126" w:type="dxa"/>
          </w:tcPr>
          <w:p w14:paraId="2C5D09A0" w14:textId="77777777" w:rsidR="00C630C8" w:rsidRDefault="00C630C8" w:rsidP="00C630C8"/>
        </w:tc>
      </w:tr>
      <w:tr w:rsidR="00C630C8" w14:paraId="1721BC88" w14:textId="77777777" w:rsidTr="007219EF">
        <w:tc>
          <w:tcPr>
            <w:tcW w:w="994" w:type="dxa"/>
          </w:tcPr>
          <w:p w14:paraId="0A242824" w14:textId="77777777" w:rsidR="00C630C8" w:rsidRDefault="00C630C8" w:rsidP="00C630C8"/>
        </w:tc>
        <w:tc>
          <w:tcPr>
            <w:tcW w:w="3679" w:type="dxa"/>
          </w:tcPr>
          <w:p w14:paraId="282499F6" w14:textId="2114371B" w:rsidR="00C630C8" w:rsidRPr="00792BD6" w:rsidRDefault="00C630C8" w:rsidP="00875A92">
            <w:r w:rsidRPr="00792BD6">
              <w:rPr>
                <w:rFonts w:hint="eastAsia"/>
              </w:rPr>
              <w:t>・認証製品販売終了</w:t>
            </w:r>
            <w:r w:rsidR="00875A92">
              <w:rPr>
                <w:rFonts w:hint="eastAsia"/>
              </w:rPr>
              <w:t>届</w:t>
            </w:r>
          </w:p>
        </w:tc>
        <w:tc>
          <w:tcPr>
            <w:tcW w:w="1701" w:type="dxa"/>
          </w:tcPr>
          <w:p w14:paraId="1F3344A4" w14:textId="447C1C6E" w:rsidR="00C630C8" w:rsidRPr="00792BD6" w:rsidRDefault="00C630C8" w:rsidP="00C630C8">
            <w:r w:rsidRPr="00792BD6">
              <w:rPr>
                <w:rFonts w:hint="eastAsia"/>
              </w:rPr>
              <w:t>様式５０－</w:t>
            </w:r>
            <w:r>
              <w:rPr>
                <w:rFonts w:hint="eastAsia"/>
              </w:rPr>
              <w:t>４</w:t>
            </w:r>
          </w:p>
        </w:tc>
        <w:tc>
          <w:tcPr>
            <w:tcW w:w="2126" w:type="dxa"/>
          </w:tcPr>
          <w:p w14:paraId="0CDD0BFE" w14:textId="77777777" w:rsidR="00C630C8" w:rsidRDefault="00C630C8" w:rsidP="00C630C8"/>
        </w:tc>
      </w:tr>
    </w:tbl>
    <w:p w14:paraId="044A7C29" w14:textId="01529BD5" w:rsidR="00DD3AD1" w:rsidRDefault="001F7521" w:rsidP="00DD3AD1">
      <w:r>
        <w:rPr>
          <w:rFonts w:hint="eastAsia"/>
        </w:rPr>
        <w:t>※今後、書式の追加・変更もあります。</w:t>
      </w:r>
    </w:p>
    <w:p w14:paraId="3889E0B3" w14:textId="77777777" w:rsidR="00F75B2E" w:rsidRDefault="00F75B2E" w:rsidP="00DD3AD1">
      <w:r>
        <w:rPr>
          <w:rFonts w:hint="eastAsia"/>
        </w:rPr>
        <w:t xml:space="preserve">　　■</w:t>
      </w:r>
      <w:r w:rsidRPr="00F75B2E">
        <w:rPr>
          <w:rFonts w:hint="eastAsia"/>
          <w:b/>
        </w:rPr>
        <w:t>認証機関</w:t>
      </w:r>
    </w:p>
    <w:p w14:paraId="1C7E0886" w14:textId="77777777" w:rsidR="00F75B2E" w:rsidRPr="00F75B2E" w:rsidRDefault="00F75B2E" w:rsidP="00F75B2E">
      <w:pPr>
        <w:rPr>
          <w:b/>
        </w:rPr>
      </w:pPr>
      <w:r>
        <w:rPr>
          <w:rFonts w:hint="eastAsia"/>
        </w:rPr>
        <w:t xml:space="preserve">　　</w:t>
      </w:r>
      <w:r w:rsidRPr="00F75B2E">
        <w:rPr>
          <w:rFonts w:hint="eastAsia"/>
          <w:b/>
        </w:rPr>
        <w:t xml:space="preserve">　連絡先</w:t>
      </w:r>
    </w:p>
    <w:p w14:paraId="2A19B9D3" w14:textId="77777777" w:rsidR="00F75B2E" w:rsidRDefault="00F75B2E" w:rsidP="00F75B2E">
      <w:pPr>
        <w:ind w:firstLineChars="400" w:firstLine="840"/>
      </w:pPr>
      <w:r>
        <w:rPr>
          <w:rFonts w:hint="eastAsia"/>
        </w:rPr>
        <w:t>特定非営利活動法人</w:t>
      </w:r>
      <w:r>
        <w:rPr>
          <w:rFonts w:hint="eastAsia"/>
        </w:rPr>
        <w:t>IT</w:t>
      </w:r>
      <w:r>
        <w:rPr>
          <w:rFonts w:hint="eastAsia"/>
        </w:rPr>
        <w:t>コーディネータ協会</w:t>
      </w:r>
    </w:p>
    <w:p w14:paraId="37FA8F85" w14:textId="7B574931" w:rsidR="00F75B2E" w:rsidRDefault="002D198C" w:rsidP="00F75B2E">
      <w:pPr>
        <w:ind w:firstLineChars="1200" w:firstLine="2520"/>
      </w:pPr>
      <w:r>
        <w:rPr>
          <w:rFonts w:hint="eastAsia"/>
        </w:rPr>
        <w:t>つなぐＩＴ推進</w:t>
      </w:r>
      <w:r w:rsidR="00CA4123">
        <w:rPr>
          <w:rFonts w:hint="eastAsia"/>
        </w:rPr>
        <w:t>協議会</w:t>
      </w:r>
      <w:r w:rsidR="00F75B2E">
        <w:rPr>
          <w:rFonts w:hint="eastAsia"/>
        </w:rPr>
        <w:t>事務局</w:t>
      </w:r>
    </w:p>
    <w:p w14:paraId="74B95689" w14:textId="065ADCF2" w:rsidR="00F75B2E" w:rsidRDefault="00F75B2E" w:rsidP="00C15948">
      <w:pPr>
        <w:ind w:firstLineChars="300" w:firstLine="630"/>
      </w:pPr>
      <w:r>
        <w:rPr>
          <w:rFonts w:hint="eastAsia"/>
        </w:rPr>
        <w:t>住所：〒</w:t>
      </w:r>
      <w:r>
        <w:rPr>
          <w:rFonts w:hint="eastAsia"/>
        </w:rPr>
        <w:t>103-0007</w:t>
      </w:r>
      <w:r w:rsidR="00C15948">
        <w:rPr>
          <w:rFonts w:hint="eastAsia"/>
        </w:rPr>
        <w:t xml:space="preserve">　</w:t>
      </w:r>
      <w:r>
        <w:rPr>
          <w:rFonts w:hint="eastAsia"/>
        </w:rPr>
        <w:t>東京都中央区日本橋浜町</w:t>
      </w:r>
      <w:r>
        <w:rPr>
          <w:rFonts w:hint="eastAsia"/>
        </w:rPr>
        <w:t>2-17-8</w:t>
      </w:r>
      <w:r>
        <w:rPr>
          <w:rFonts w:hint="eastAsia"/>
        </w:rPr>
        <w:t xml:space="preserve">　浜町平和ビル</w:t>
      </w:r>
      <w:r>
        <w:rPr>
          <w:rFonts w:hint="eastAsia"/>
        </w:rPr>
        <w:t>7</w:t>
      </w:r>
      <w:r>
        <w:rPr>
          <w:rFonts w:hint="eastAsia"/>
        </w:rPr>
        <w:t>階</w:t>
      </w:r>
    </w:p>
    <w:p w14:paraId="0539BDF5" w14:textId="77777777" w:rsidR="00F75B2E" w:rsidRDefault="00F75B2E" w:rsidP="00F75B2E">
      <w:pPr>
        <w:ind w:firstLineChars="600" w:firstLine="1260"/>
      </w:pPr>
      <w:r>
        <w:rPr>
          <w:rFonts w:hint="eastAsia"/>
        </w:rPr>
        <w:t>電話：</w:t>
      </w:r>
      <w:r>
        <w:rPr>
          <w:rFonts w:hint="eastAsia"/>
        </w:rPr>
        <w:t>03-3527-2177</w:t>
      </w:r>
      <w:r>
        <w:rPr>
          <w:rFonts w:hint="eastAsia"/>
        </w:rPr>
        <w:t xml:space="preserve">（代表）　</w:t>
      </w:r>
      <w:r>
        <w:rPr>
          <w:rFonts w:hint="eastAsia"/>
        </w:rPr>
        <w:t>03-3527-2155</w:t>
      </w:r>
      <w:r>
        <w:rPr>
          <w:rFonts w:hint="eastAsia"/>
        </w:rPr>
        <w:t>（ダイヤルイン）</w:t>
      </w:r>
    </w:p>
    <w:p w14:paraId="133920F8" w14:textId="77777777" w:rsidR="00F75B2E" w:rsidRDefault="00F75B2E" w:rsidP="00F75B2E">
      <w:pPr>
        <w:ind w:firstLineChars="300" w:firstLine="630"/>
      </w:pPr>
      <w:r>
        <w:rPr>
          <w:rFonts w:hint="eastAsia"/>
        </w:rPr>
        <w:t xml:space="preserve"> </w:t>
      </w:r>
      <w:r w:rsidR="00CA6FEB">
        <w:rPr>
          <w:rFonts w:hint="eastAsia"/>
        </w:rPr>
        <w:t xml:space="preserve">　　メールアドレス：</w:t>
      </w:r>
      <w:hyperlink r:id="rId13" w:history="1">
        <w:r w:rsidR="00CA6FEB" w:rsidRPr="00FE69AF">
          <w:rPr>
            <w:rStyle w:val="aa"/>
          </w:rPr>
          <w:t>datarenkei@itc.or.jp</w:t>
        </w:r>
      </w:hyperlink>
    </w:p>
    <w:p w14:paraId="0A4E1BC5" w14:textId="77777777" w:rsidR="00F75B2E" w:rsidRDefault="00F75B2E" w:rsidP="00F75B2E">
      <w:pPr>
        <w:ind w:firstLineChars="300" w:firstLine="630"/>
      </w:pPr>
      <w:r>
        <w:rPr>
          <w:rFonts w:hint="eastAsia"/>
        </w:rPr>
        <w:t>※提出は原則デジタルデータを、メールに添付して提出してください。</w:t>
      </w:r>
    </w:p>
    <w:p w14:paraId="718C197F" w14:textId="77777777" w:rsidR="00F75B2E" w:rsidRDefault="00F75B2E" w:rsidP="00F75B2E">
      <w:pPr>
        <w:ind w:leftChars="300" w:left="840" w:hangingChars="100" w:hanging="210"/>
      </w:pPr>
      <w:r>
        <w:rPr>
          <w:rFonts w:hint="eastAsia"/>
        </w:rPr>
        <w:t>※添付ファイルの合計サイズが</w:t>
      </w:r>
      <w:r>
        <w:rPr>
          <w:rFonts w:hint="eastAsia"/>
        </w:rPr>
        <w:t>10MB</w:t>
      </w:r>
      <w:r>
        <w:rPr>
          <w:rFonts w:hint="eastAsia"/>
        </w:rPr>
        <w:t>を超える場合は、メールを分割するか、</w:t>
      </w:r>
      <w:r>
        <w:rPr>
          <w:rFonts w:hint="eastAsia"/>
        </w:rPr>
        <w:t>WEB</w:t>
      </w:r>
      <w:r>
        <w:rPr>
          <w:rFonts w:hint="eastAsia"/>
        </w:rPr>
        <w:t>ストレージなどの活用をご検討ください。</w:t>
      </w:r>
    </w:p>
    <w:p w14:paraId="306DBBB2" w14:textId="77777777" w:rsidR="00DB53EC" w:rsidRDefault="00AA600A" w:rsidP="00D609C5">
      <w:pPr>
        <w:pStyle w:val="2"/>
        <w:ind w:firstLineChars="200" w:firstLine="420"/>
      </w:pPr>
      <w:bookmarkStart w:id="18" w:name="_Toc36200832"/>
      <w:r>
        <w:rPr>
          <w:rFonts w:hint="eastAsia"/>
        </w:rPr>
        <w:lastRenderedPageBreak/>
        <w:t>３．</w:t>
      </w:r>
      <w:r w:rsidR="00BD6D57">
        <w:rPr>
          <w:rFonts w:hint="eastAsia"/>
        </w:rPr>
        <w:t>３</w:t>
      </w:r>
      <w:r>
        <w:rPr>
          <w:rFonts w:hint="eastAsia"/>
        </w:rPr>
        <w:t>．認証手続</w:t>
      </w:r>
      <w:bookmarkEnd w:id="18"/>
    </w:p>
    <w:p w14:paraId="7CC67054" w14:textId="77777777" w:rsidR="00DB53EC" w:rsidRDefault="00B75EC7" w:rsidP="00DB53EC">
      <w:pPr>
        <w:pStyle w:val="a3"/>
        <w:ind w:leftChars="0" w:left="425"/>
      </w:pPr>
      <w:r>
        <w:rPr>
          <w:rFonts w:hint="eastAsia"/>
        </w:rPr>
        <w:t xml:space="preserve">　</w:t>
      </w:r>
      <w:r w:rsidRPr="00B75EC7">
        <w:rPr>
          <w:rFonts w:hint="eastAsia"/>
        </w:rPr>
        <w:t>認証申請の具体的な手順は以下の通りです。</w:t>
      </w:r>
    </w:p>
    <w:p w14:paraId="63D05075" w14:textId="77777777" w:rsidR="00B75EC7" w:rsidRDefault="00B75EC7" w:rsidP="00BD6D57">
      <w:pPr>
        <w:pStyle w:val="3"/>
        <w:ind w:leftChars="190" w:left="399" w:firstLineChars="200" w:firstLine="420"/>
      </w:pPr>
      <w:bookmarkStart w:id="19" w:name="_Toc36200833"/>
      <w:r>
        <w:rPr>
          <w:rFonts w:hint="eastAsia"/>
        </w:rPr>
        <w:t>３．</w:t>
      </w:r>
      <w:r w:rsidR="00BD6D57">
        <w:rPr>
          <w:rFonts w:hint="eastAsia"/>
        </w:rPr>
        <w:t>３</w:t>
      </w:r>
      <w:r>
        <w:rPr>
          <w:rFonts w:hint="eastAsia"/>
        </w:rPr>
        <w:t>．１．認証申請必要書類の提出</w:t>
      </w:r>
      <w:bookmarkEnd w:id="19"/>
    </w:p>
    <w:p w14:paraId="49AB81C7" w14:textId="77777777" w:rsidR="004615AE" w:rsidRDefault="00F76444" w:rsidP="002D198C">
      <w:pPr>
        <w:pStyle w:val="a3"/>
        <w:ind w:leftChars="0" w:left="210" w:hangingChars="100" w:hanging="210"/>
      </w:pPr>
      <w:r>
        <w:rPr>
          <w:rFonts w:hint="eastAsia"/>
        </w:rPr>
        <w:t xml:space="preserve">　　　</w:t>
      </w:r>
      <w:r w:rsidR="0026465A">
        <w:rPr>
          <w:rFonts w:hint="eastAsia"/>
        </w:rPr>
        <w:t xml:space="preserve">　　</w:t>
      </w:r>
      <w:r>
        <w:rPr>
          <w:rFonts w:hint="eastAsia"/>
        </w:rPr>
        <w:t xml:space="preserve">申請者は、申請に必要な以下の書類を用意し、ＩＴコーディネータ協会　</w:t>
      </w:r>
      <w:r w:rsidR="002D198C">
        <w:rPr>
          <w:rFonts w:hint="eastAsia"/>
        </w:rPr>
        <w:t>つなぐ</w:t>
      </w:r>
    </w:p>
    <w:p w14:paraId="539E9100" w14:textId="77777777" w:rsidR="00B75EC7" w:rsidRPr="00BD6D57" w:rsidRDefault="002D198C" w:rsidP="004615AE">
      <w:pPr>
        <w:pStyle w:val="a3"/>
        <w:ind w:leftChars="100" w:left="210" w:firstLineChars="300" w:firstLine="630"/>
      </w:pPr>
      <w:r>
        <w:rPr>
          <w:rFonts w:hint="eastAsia"/>
        </w:rPr>
        <w:t>ＩＴ推進委員会</w:t>
      </w:r>
      <w:r w:rsidR="00F76444">
        <w:rPr>
          <w:rFonts w:hint="eastAsia"/>
        </w:rPr>
        <w:t>事務局に提出してください。</w:t>
      </w:r>
    </w:p>
    <w:p w14:paraId="052D8173" w14:textId="77777777" w:rsidR="00B75EC7" w:rsidRDefault="00B75EC7" w:rsidP="00B75EC7">
      <w:pPr>
        <w:pStyle w:val="3"/>
        <w:ind w:left="840"/>
      </w:pPr>
      <w:bookmarkStart w:id="20" w:name="_Toc36200834"/>
      <w:r>
        <w:rPr>
          <w:rFonts w:hint="eastAsia"/>
        </w:rPr>
        <w:t>３．</w:t>
      </w:r>
      <w:r w:rsidR="00BD6D57">
        <w:rPr>
          <w:rFonts w:hint="eastAsia"/>
        </w:rPr>
        <w:t>３</w:t>
      </w:r>
      <w:r>
        <w:rPr>
          <w:rFonts w:hint="eastAsia"/>
        </w:rPr>
        <w:t>．２．申請の受理と請求処理（認証機関）</w:t>
      </w:r>
      <w:bookmarkEnd w:id="20"/>
    </w:p>
    <w:p w14:paraId="3DCBC117" w14:textId="77777777" w:rsidR="00B75EC7" w:rsidRDefault="00120B75" w:rsidP="00DB53EC">
      <w:pPr>
        <w:pStyle w:val="a3"/>
        <w:ind w:leftChars="0" w:left="425"/>
      </w:pPr>
      <w:r>
        <w:rPr>
          <w:rFonts w:hint="eastAsia"/>
        </w:rPr>
        <w:t xml:space="preserve">　　　申請料はカテゴリ毎に以下の様に設定されています。</w:t>
      </w:r>
    </w:p>
    <w:tbl>
      <w:tblPr>
        <w:tblW w:w="7371" w:type="dxa"/>
        <w:tblInd w:w="426" w:type="dxa"/>
        <w:tblBorders>
          <w:top w:val="nil"/>
          <w:left w:val="nil"/>
          <w:bottom w:val="nil"/>
          <w:right w:val="nil"/>
        </w:tblBorders>
        <w:tblLayout w:type="fixed"/>
        <w:tblLook w:val="0000" w:firstRow="0" w:lastRow="0" w:firstColumn="0" w:lastColumn="0" w:noHBand="0" w:noVBand="0"/>
      </w:tblPr>
      <w:tblGrid>
        <w:gridCol w:w="992"/>
        <w:gridCol w:w="2693"/>
        <w:gridCol w:w="3686"/>
      </w:tblGrid>
      <w:tr w:rsidR="00120B75" w:rsidRPr="00DB1C99" w14:paraId="77E6DCC8" w14:textId="77777777" w:rsidTr="00120B75">
        <w:trPr>
          <w:trHeight w:val="189"/>
        </w:trPr>
        <w:tc>
          <w:tcPr>
            <w:tcW w:w="992" w:type="dxa"/>
            <w:shd w:val="clear" w:color="auto" w:fill="BDD6EE" w:themeFill="accent1" w:themeFillTint="66"/>
          </w:tcPr>
          <w:p w14:paraId="4CBB5E8E" w14:textId="77777777" w:rsidR="00120B75" w:rsidRPr="00DB1C99" w:rsidRDefault="00120B75" w:rsidP="00120B75">
            <w:pPr>
              <w:autoSpaceDE w:val="0"/>
              <w:autoSpaceDN w:val="0"/>
              <w:adjustRightInd w:val="0"/>
              <w:jc w:val="center"/>
              <w:rPr>
                <w:rFonts w:ascii="游明朝U...." w:eastAsia="游明朝U...." w:cs="游明朝U...."/>
                <w:b/>
                <w:color w:val="000000"/>
                <w:kern w:val="0"/>
                <w:szCs w:val="21"/>
              </w:rPr>
            </w:pPr>
            <w:r w:rsidRPr="00DB1C99">
              <w:rPr>
                <w:rFonts w:ascii="游明朝U...." w:eastAsia="游明朝U...." w:cs="游明朝U...." w:hint="eastAsia"/>
                <w:b/>
                <w:color w:val="000000"/>
                <w:kern w:val="0"/>
                <w:szCs w:val="21"/>
              </w:rPr>
              <w:t>区分</w:t>
            </w:r>
          </w:p>
        </w:tc>
        <w:tc>
          <w:tcPr>
            <w:tcW w:w="2693" w:type="dxa"/>
            <w:shd w:val="clear" w:color="auto" w:fill="BDD6EE" w:themeFill="accent1" w:themeFillTint="66"/>
          </w:tcPr>
          <w:p w14:paraId="4B274733" w14:textId="77777777" w:rsidR="00120B75" w:rsidRPr="00DB1C99" w:rsidRDefault="00120B75" w:rsidP="00120B75">
            <w:pPr>
              <w:autoSpaceDE w:val="0"/>
              <w:autoSpaceDN w:val="0"/>
              <w:adjustRightInd w:val="0"/>
              <w:jc w:val="center"/>
              <w:rPr>
                <w:rFonts w:ascii="游明朝U...." w:eastAsia="游明朝U...." w:cs="游明朝U...."/>
                <w:b/>
                <w:color w:val="000000"/>
                <w:kern w:val="0"/>
                <w:szCs w:val="21"/>
              </w:rPr>
            </w:pPr>
            <w:r w:rsidRPr="00DB1C99">
              <w:rPr>
                <w:rFonts w:ascii="游明朝U...." w:eastAsia="游明朝U...." w:cs="游明朝U...." w:hint="eastAsia"/>
                <w:b/>
                <w:color w:val="000000"/>
                <w:kern w:val="0"/>
                <w:szCs w:val="21"/>
              </w:rPr>
              <w:t>認証区分名</w:t>
            </w:r>
          </w:p>
        </w:tc>
        <w:tc>
          <w:tcPr>
            <w:tcW w:w="3686" w:type="dxa"/>
            <w:shd w:val="clear" w:color="auto" w:fill="BDD6EE" w:themeFill="accent1" w:themeFillTint="66"/>
          </w:tcPr>
          <w:p w14:paraId="3CE352A8" w14:textId="77777777" w:rsidR="00120B75" w:rsidRPr="00DB1C99" w:rsidRDefault="00120B75" w:rsidP="00120B75">
            <w:pPr>
              <w:autoSpaceDE w:val="0"/>
              <w:autoSpaceDN w:val="0"/>
              <w:adjustRightInd w:val="0"/>
              <w:jc w:val="center"/>
              <w:rPr>
                <w:rFonts w:ascii="游明朝U...." w:eastAsia="游明朝U...." w:cs="游明朝U...."/>
                <w:b/>
                <w:color w:val="000000"/>
                <w:kern w:val="0"/>
                <w:szCs w:val="21"/>
              </w:rPr>
            </w:pPr>
            <w:r>
              <w:rPr>
                <w:rFonts w:ascii="游明朝U...." w:eastAsia="游明朝U...." w:cs="游明朝U...." w:hint="eastAsia"/>
                <w:b/>
                <w:color w:val="000000"/>
                <w:kern w:val="0"/>
                <w:szCs w:val="21"/>
              </w:rPr>
              <w:t>申請料</w:t>
            </w:r>
            <w:r w:rsidR="000D5C15">
              <w:rPr>
                <w:rFonts w:ascii="游明朝U...." w:eastAsia="游明朝U...." w:cs="游明朝U...." w:hint="eastAsia"/>
                <w:b/>
                <w:color w:val="000000"/>
                <w:kern w:val="0"/>
                <w:szCs w:val="21"/>
              </w:rPr>
              <w:t>(税別)</w:t>
            </w:r>
          </w:p>
        </w:tc>
      </w:tr>
      <w:tr w:rsidR="00120B75" w:rsidRPr="00DB1C99" w14:paraId="615D9B30" w14:textId="77777777" w:rsidTr="00120B75">
        <w:trPr>
          <w:trHeight w:val="174"/>
        </w:trPr>
        <w:tc>
          <w:tcPr>
            <w:tcW w:w="992" w:type="dxa"/>
          </w:tcPr>
          <w:p w14:paraId="6EB0D81E" w14:textId="77777777" w:rsidR="00120B75" w:rsidRPr="00DB1C99" w:rsidRDefault="00120B75" w:rsidP="00F76444">
            <w:pPr>
              <w:autoSpaceDE w:val="0"/>
              <w:autoSpaceDN w:val="0"/>
              <w:adjustRightInd w:val="0"/>
              <w:jc w:val="left"/>
              <w:rPr>
                <w:rFonts w:ascii="游明朝U...." w:eastAsia="游明朝U...." w:cs="游明朝U...."/>
                <w:b/>
                <w:color w:val="000000"/>
                <w:kern w:val="0"/>
                <w:szCs w:val="21"/>
              </w:rPr>
            </w:pPr>
            <w:r w:rsidRPr="00DB1C99">
              <w:rPr>
                <w:rFonts w:ascii="游明朝U...." w:eastAsia="游明朝U...." w:cs="游明朝U...."/>
                <w:b/>
                <w:color w:val="000000"/>
                <w:kern w:val="0"/>
                <w:szCs w:val="21"/>
              </w:rPr>
              <w:t xml:space="preserve">P </w:t>
            </w:r>
          </w:p>
        </w:tc>
        <w:tc>
          <w:tcPr>
            <w:tcW w:w="2693" w:type="dxa"/>
          </w:tcPr>
          <w:p w14:paraId="115FF3A8" w14:textId="77777777" w:rsidR="00120B75" w:rsidRPr="00DB1C99" w:rsidRDefault="00120B75" w:rsidP="00F76444">
            <w:pPr>
              <w:autoSpaceDE w:val="0"/>
              <w:autoSpaceDN w:val="0"/>
              <w:adjustRightInd w:val="0"/>
              <w:jc w:val="left"/>
              <w:rPr>
                <w:rFonts w:ascii="游明朝U...." w:eastAsia="游明朝U...." w:cs="游明朝U...."/>
                <w:b/>
                <w:color w:val="000000"/>
                <w:kern w:val="0"/>
                <w:szCs w:val="21"/>
              </w:rPr>
            </w:pPr>
            <w:r w:rsidRPr="00DB1C99">
              <w:rPr>
                <w:rFonts w:ascii="游明朝U...." w:eastAsia="游明朝U...." w:cs="游明朝U...." w:hint="eastAsia"/>
                <w:b/>
                <w:color w:val="000000"/>
                <w:kern w:val="0"/>
                <w:szCs w:val="21"/>
              </w:rPr>
              <w:t>共通</w:t>
            </w:r>
            <w:r w:rsidRPr="00DB1C99">
              <w:rPr>
                <w:rFonts w:ascii="游明朝U...." w:eastAsia="游明朝U...." w:cs="游明朝U...."/>
                <w:b/>
                <w:color w:val="000000"/>
                <w:kern w:val="0"/>
                <w:szCs w:val="21"/>
              </w:rPr>
              <w:t>EDI</w:t>
            </w:r>
            <w:r w:rsidRPr="00DB1C99">
              <w:rPr>
                <w:rFonts w:ascii="游明朝U...." w:eastAsia="游明朝U...." w:cs="游明朝U...." w:hint="eastAsia"/>
                <w:b/>
                <w:color w:val="000000"/>
                <w:kern w:val="0"/>
                <w:szCs w:val="21"/>
              </w:rPr>
              <w:t>プロバイダ</w:t>
            </w:r>
            <w:r w:rsidRPr="00DB1C99">
              <w:rPr>
                <w:rFonts w:ascii="游明朝U...." w:eastAsia="游明朝U...." w:cs="游明朝U...."/>
                <w:b/>
                <w:color w:val="000000"/>
                <w:kern w:val="0"/>
                <w:szCs w:val="21"/>
              </w:rPr>
              <w:t xml:space="preserve"> </w:t>
            </w:r>
          </w:p>
        </w:tc>
        <w:tc>
          <w:tcPr>
            <w:tcW w:w="3686" w:type="dxa"/>
          </w:tcPr>
          <w:p w14:paraId="29133825" w14:textId="77777777" w:rsidR="00120B75" w:rsidRPr="00DB1C99" w:rsidRDefault="00120B75" w:rsidP="00F76444">
            <w:pPr>
              <w:autoSpaceDE w:val="0"/>
              <w:autoSpaceDN w:val="0"/>
              <w:adjustRightInd w:val="0"/>
              <w:jc w:val="left"/>
              <w:rPr>
                <w:rFonts w:ascii="游明朝U...." w:eastAsia="游明朝U...." w:cs="游明朝U...."/>
                <w:b/>
                <w:color w:val="000000"/>
                <w:kern w:val="0"/>
                <w:szCs w:val="21"/>
              </w:rPr>
            </w:pPr>
            <w:r w:rsidRPr="00DB1C99">
              <w:rPr>
                <w:rFonts w:ascii="游明朝U...." w:eastAsia="游明朝U...." w:cs="游明朝U...."/>
                <w:b/>
                <w:color w:val="000000"/>
                <w:kern w:val="0"/>
                <w:szCs w:val="21"/>
              </w:rPr>
              <w:t xml:space="preserve"> </w:t>
            </w:r>
            <w:r>
              <w:rPr>
                <w:rFonts w:ascii="游明朝U...." w:eastAsia="游明朝U...." w:cs="游明朝U...." w:hint="eastAsia"/>
                <w:b/>
                <w:color w:val="000000"/>
                <w:kern w:val="0"/>
                <w:szCs w:val="21"/>
              </w:rPr>
              <w:t xml:space="preserve">　　   </w:t>
            </w:r>
            <w:r>
              <w:rPr>
                <w:rFonts w:ascii="游明朝U...." w:eastAsia="游明朝U...." w:cs="游明朝U...."/>
                <w:b/>
                <w:color w:val="000000"/>
                <w:kern w:val="0"/>
                <w:szCs w:val="21"/>
              </w:rPr>
              <w:t xml:space="preserve"> </w:t>
            </w:r>
            <w:r>
              <w:rPr>
                <w:rFonts w:ascii="游明朝U...." w:eastAsia="游明朝U...." w:cs="游明朝U...." w:hint="eastAsia"/>
                <w:b/>
                <w:color w:val="000000"/>
                <w:kern w:val="0"/>
                <w:szCs w:val="21"/>
              </w:rPr>
              <w:t>10万円</w:t>
            </w:r>
          </w:p>
        </w:tc>
      </w:tr>
      <w:tr w:rsidR="00120B75" w:rsidRPr="00DB1C99" w14:paraId="1A250597" w14:textId="77777777" w:rsidTr="00120B75">
        <w:trPr>
          <w:trHeight w:val="174"/>
        </w:trPr>
        <w:tc>
          <w:tcPr>
            <w:tcW w:w="992" w:type="dxa"/>
          </w:tcPr>
          <w:p w14:paraId="5F175FAB" w14:textId="77777777" w:rsidR="00120B75" w:rsidRPr="00DB1C99" w:rsidRDefault="00120B75" w:rsidP="00F76444">
            <w:pPr>
              <w:autoSpaceDE w:val="0"/>
              <w:autoSpaceDN w:val="0"/>
              <w:adjustRightInd w:val="0"/>
              <w:jc w:val="left"/>
              <w:rPr>
                <w:rFonts w:ascii="游明朝U...." w:eastAsia="游明朝U...." w:cs="游明朝U...."/>
                <w:b/>
                <w:color w:val="000000"/>
                <w:kern w:val="0"/>
                <w:szCs w:val="21"/>
              </w:rPr>
            </w:pPr>
            <w:r w:rsidRPr="00DB1C99">
              <w:rPr>
                <w:rFonts w:ascii="游明朝U...." w:eastAsia="游明朝U...." w:cs="游明朝U...."/>
                <w:b/>
                <w:color w:val="000000"/>
                <w:kern w:val="0"/>
                <w:szCs w:val="21"/>
              </w:rPr>
              <w:t xml:space="preserve">B2 </w:t>
            </w:r>
          </w:p>
        </w:tc>
        <w:tc>
          <w:tcPr>
            <w:tcW w:w="2693" w:type="dxa"/>
          </w:tcPr>
          <w:p w14:paraId="1EBE1E28" w14:textId="77777777" w:rsidR="00120B75" w:rsidRPr="00DB1C99" w:rsidRDefault="00120B75" w:rsidP="00F76444">
            <w:pPr>
              <w:autoSpaceDE w:val="0"/>
              <w:autoSpaceDN w:val="0"/>
              <w:adjustRightInd w:val="0"/>
              <w:jc w:val="left"/>
              <w:rPr>
                <w:rFonts w:ascii="游明朝U...." w:eastAsia="游明朝U...." w:cs="游明朝U...."/>
                <w:b/>
                <w:color w:val="000000"/>
                <w:kern w:val="0"/>
                <w:szCs w:val="21"/>
              </w:rPr>
            </w:pPr>
            <w:r w:rsidRPr="00DB1C99">
              <w:rPr>
                <w:rFonts w:ascii="游明朝U...." w:eastAsia="游明朝U...." w:cs="游明朝U...." w:hint="eastAsia"/>
                <w:b/>
                <w:color w:val="000000"/>
                <w:kern w:val="0"/>
                <w:szCs w:val="21"/>
              </w:rPr>
              <w:t>レベル</w:t>
            </w:r>
            <w:r w:rsidRPr="00DB1C99">
              <w:rPr>
                <w:rFonts w:ascii="游明朝U...." w:eastAsia="游明朝U...." w:cs="游明朝U...."/>
                <w:b/>
                <w:color w:val="000000"/>
                <w:kern w:val="0"/>
                <w:szCs w:val="21"/>
              </w:rPr>
              <w:t>2</w:t>
            </w:r>
            <w:r w:rsidRPr="00DB1C99">
              <w:rPr>
                <w:rFonts w:ascii="游明朝U...." w:eastAsia="游明朝U...." w:cs="游明朝U...." w:hint="eastAsia"/>
                <w:b/>
                <w:color w:val="000000"/>
                <w:kern w:val="0"/>
                <w:szCs w:val="21"/>
              </w:rPr>
              <w:t>業務アプリ</w:t>
            </w:r>
            <w:r w:rsidRPr="00DB1C99">
              <w:rPr>
                <w:rFonts w:ascii="游明朝U...." w:eastAsia="游明朝U...." w:cs="游明朝U...."/>
                <w:b/>
                <w:color w:val="000000"/>
                <w:kern w:val="0"/>
                <w:szCs w:val="21"/>
              </w:rPr>
              <w:t xml:space="preserve"> </w:t>
            </w:r>
          </w:p>
        </w:tc>
        <w:tc>
          <w:tcPr>
            <w:tcW w:w="3686" w:type="dxa"/>
          </w:tcPr>
          <w:p w14:paraId="7E97A1BF" w14:textId="77777777" w:rsidR="00120B75" w:rsidRPr="00DB1C99" w:rsidRDefault="00120B75" w:rsidP="00F76444">
            <w:pPr>
              <w:autoSpaceDE w:val="0"/>
              <w:autoSpaceDN w:val="0"/>
              <w:adjustRightInd w:val="0"/>
              <w:jc w:val="left"/>
              <w:rPr>
                <w:rFonts w:ascii="游明朝U...." w:eastAsia="游明朝U...." w:cs="游明朝U...."/>
                <w:b/>
                <w:color w:val="000000"/>
                <w:kern w:val="0"/>
                <w:szCs w:val="21"/>
              </w:rPr>
            </w:pPr>
            <w:r w:rsidRPr="00DB1C99">
              <w:rPr>
                <w:rFonts w:ascii="游明朝U...." w:eastAsia="游明朝U...." w:cs="游明朝U...."/>
                <w:b/>
                <w:color w:val="000000"/>
                <w:kern w:val="0"/>
                <w:szCs w:val="21"/>
              </w:rPr>
              <w:t xml:space="preserve"> </w:t>
            </w:r>
            <w:r>
              <w:rPr>
                <w:rFonts w:ascii="游明朝U...." w:eastAsia="游明朝U...." w:cs="游明朝U...." w:hint="eastAsia"/>
                <w:b/>
                <w:color w:val="000000"/>
                <w:kern w:val="0"/>
                <w:szCs w:val="21"/>
              </w:rPr>
              <w:t xml:space="preserve">　　   </w:t>
            </w:r>
            <w:r>
              <w:rPr>
                <w:rFonts w:ascii="游明朝U...." w:eastAsia="游明朝U...." w:cs="游明朝U...."/>
                <w:b/>
                <w:color w:val="000000"/>
                <w:kern w:val="0"/>
                <w:szCs w:val="21"/>
              </w:rPr>
              <w:t xml:space="preserve">  </w:t>
            </w:r>
            <w:r>
              <w:rPr>
                <w:rFonts w:ascii="游明朝U...." w:eastAsia="游明朝U...." w:cs="游明朝U...." w:hint="eastAsia"/>
                <w:b/>
                <w:color w:val="000000"/>
                <w:kern w:val="0"/>
                <w:szCs w:val="21"/>
              </w:rPr>
              <w:t>5万円</w:t>
            </w:r>
          </w:p>
        </w:tc>
      </w:tr>
      <w:tr w:rsidR="00120B75" w:rsidRPr="00DB1C99" w14:paraId="7A9F20B1" w14:textId="77777777" w:rsidTr="00120B75">
        <w:trPr>
          <w:trHeight w:val="174"/>
        </w:trPr>
        <w:tc>
          <w:tcPr>
            <w:tcW w:w="992" w:type="dxa"/>
          </w:tcPr>
          <w:p w14:paraId="1954263C" w14:textId="77777777" w:rsidR="00120B75" w:rsidRPr="00DB1C99" w:rsidRDefault="00120B75" w:rsidP="00F76444">
            <w:pPr>
              <w:autoSpaceDE w:val="0"/>
              <w:autoSpaceDN w:val="0"/>
              <w:adjustRightInd w:val="0"/>
              <w:jc w:val="left"/>
              <w:rPr>
                <w:rFonts w:ascii="游明朝U...." w:eastAsia="游明朝U...." w:cs="游明朝U...."/>
                <w:b/>
                <w:color w:val="000000"/>
                <w:kern w:val="0"/>
                <w:szCs w:val="21"/>
              </w:rPr>
            </w:pPr>
            <w:r w:rsidRPr="00DB1C99">
              <w:rPr>
                <w:rFonts w:ascii="游明朝U...." w:eastAsia="游明朝U...." w:cs="游明朝U...."/>
                <w:b/>
                <w:color w:val="000000"/>
                <w:kern w:val="0"/>
                <w:szCs w:val="21"/>
              </w:rPr>
              <w:t xml:space="preserve">B1 </w:t>
            </w:r>
          </w:p>
        </w:tc>
        <w:tc>
          <w:tcPr>
            <w:tcW w:w="2693" w:type="dxa"/>
          </w:tcPr>
          <w:p w14:paraId="4C4B7E00" w14:textId="77777777" w:rsidR="00120B75" w:rsidRPr="00DB1C99" w:rsidRDefault="00120B75" w:rsidP="00F76444">
            <w:pPr>
              <w:autoSpaceDE w:val="0"/>
              <w:autoSpaceDN w:val="0"/>
              <w:adjustRightInd w:val="0"/>
              <w:jc w:val="left"/>
              <w:rPr>
                <w:rFonts w:ascii="游明朝U...." w:eastAsia="游明朝U...." w:cs="游明朝U...."/>
                <w:b/>
                <w:color w:val="000000"/>
                <w:kern w:val="0"/>
                <w:szCs w:val="21"/>
              </w:rPr>
            </w:pPr>
            <w:r w:rsidRPr="00DB1C99">
              <w:rPr>
                <w:rFonts w:ascii="游明朝U...." w:eastAsia="游明朝U...." w:cs="游明朝U...." w:hint="eastAsia"/>
                <w:b/>
                <w:color w:val="000000"/>
                <w:kern w:val="0"/>
                <w:szCs w:val="21"/>
              </w:rPr>
              <w:t>レベル</w:t>
            </w:r>
            <w:r w:rsidRPr="00DB1C99">
              <w:rPr>
                <w:rFonts w:ascii="游明朝U...." w:eastAsia="游明朝U...." w:cs="游明朝U...."/>
                <w:b/>
                <w:color w:val="000000"/>
                <w:kern w:val="0"/>
                <w:szCs w:val="21"/>
              </w:rPr>
              <w:t>1</w:t>
            </w:r>
            <w:r w:rsidRPr="00DB1C99">
              <w:rPr>
                <w:rFonts w:ascii="游明朝U...." w:eastAsia="游明朝U...." w:cs="游明朝U...." w:hint="eastAsia"/>
                <w:b/>
                <w:color w:val="000000"/>
                <w:kern w:val="0"/>
                <w:szCs w:val="21"/>
              </w:rPr>
              <w:t>業務アプリ</w:t>
            </w:r>
            <w:r w:rsidRPr="00DB1C99">
              <w:rPr>
                <w:rFonts w:ascii="游明朝U...." w:eastAsia="游明朝U...." w:cs="游明朝U...."/>
                <w:b/>
                <w:color w:val="000000"/>
                <w:kern w:val="0"/>
                <w:szCs w:val="21"/>
              </w:rPr>
              <w:t xml:space="preserve"> </w:t>
            </w:r>
          </w:p>
        </w:tc>
        <w:tc>
          <w:tcPr>
            <w:tcW w:w="3686" w:type="dxa"/>
          </w:tcPr>
          <w:p w14:paraId="072D944E" w14:textId="77777777" w:rsidR="00120B75" w:rsidRPr="00DB1C99" w:rsidRDefault="00120B75" w:rsidP="00F76444">
            <w:pPr>
              <w:autoSpaceDE w:val="0"/>
              <w:autoSpaceDN w:val="0"/>
              <w:adjustRightInd w:val="0"/>
              <w:jc w:val="left"/>
              <w:rPr>
                <w:rFonts w:ascii="游明朝U...." w:eastAsia="游明朝U...." w:cs="游明朝U...."/>
                <w:b/>
                <w:color w:val="000000"/>
                <w:kern w:val="0"/>
                <w:szCs w:val="21"/>
              </w:rPr>
            </w:pPr>
            <w:r w:rsidRPr="00DB1C99">
              <w:rPr>
                <w:rFonts w:ascii="游明朝U...." w:eastAsia="游明朝U...." w:cs="游明朝U...."/>
                <w:b/>
                <w:color w:val="000000"/>
                <w:kern w:val="0"/>
                <w:szCs w:val="21"/>
              </w:rPr>
              <w:t xml:space="preserve"> </w:t>
            </w:r>
            <w:r>
              <w:rPr>
                <w:rFonts w:ascii="游明朝U...." w:eastAsia="游明朝U...." w:cs="游明朝U...." w:hint="eastAsia"/>
                <w:b/>
                <w:color w:val="000000"/>
                <w:kern w:val="0"/>
                <w:szCs w:val="21"/>
              </w:rPr>
              <w:t xml:space="preserve">　　 </w:t>
            </w:r>
            <w:r>
              <w:rPr>
                <w:rFonts w:ascii="游明朝U...." w:eastAsia="游明朝U...." w:cs="游明朝U...."/>
                <w:b/>
                <w:color w:val="000000"/>
                <w:kern w:val="0"/>
                <w:szCs w:val="21"/>
              </w:rPr>
              <w:t xml:space="preserve">    </w:t>
            </w:r>
            <w:r>
              <w:rPr>
                <w:rFonts w:ascii="游明朝U...." w:eastAsia="游明朝U...." w:cs="游明朝U...." w:hint="eastAsia"/>
                <w:b/>
                <w:color w:val="000000"/>
                <w:kern w:val="0"/>
                <w:szCs w:val="21"/>
              </w:rPr>
              <w:t>5万円</w:t>
            </w:r>
          </w:p>
        </w:tc>
      </w:tr>
      <w:tr w:rsidR="00120B75" w:rsidRPr="00DB1C99" w14:paraId="1FDEFD80" w14:textId="77777777" w:rsidTr="00120B75">
        <w:trPr>
          <w:trHeight w:val="174"/>
        </w:trPr>
        <w:tc>
          <w:tcPr>
            <w:tcW w:w="992" w:type="dxa"/>
          </w:tcPr>
          <w:p w14:paraId="45B61485" w14:textId="77777777" w:rsidR="00120B75" w:rsidRPr="00DB1C99" w:rsidRDefault="00120B75" w:rsidP="00F76444">
            <w:pPr>
              <w:autoSpaceDE w:val="0"/>
              <w:autoSpaceDN w:val="0"/>
              <w:adjustRightInd w:val="0"/>
              <w:jc w:val="left"/>
              <w:rPr>
                <w:rFonts w:ascii="游明朝U...." w:eastAsia="游明朝U...." w:cs="游明朝U...."/>
                <w:b/>
                <w:color w:val="000000"/>
                <w:kern w:val="0"/>
                <w:szCs w:val="21"/>
              </w:rPr>
            </w:pPr>
            <w:r w:rsidRPr="00DB1C99">
              <w:rPr>
                <w:rFonts w:ascii="游明朝U...." w:eastAsia="游明朝U...." w:cs="游明朝U...."/>
                <w:b/>
                <w:color w:val="000000"/>
                <w:kern w:val="0"/>
                <w:szCs w:val="21"/>
              </w:rPr>
              <w:t xml:space="preserve">T </w:t>
            </w:r>
          </w:p>
        </w:tc>
        <w:tc>
          <w:tcPr>
            <w:tcW w:w="2693" w:type="dxa"/>
          </w:tcPr>
          <w:p w14:paraId="753E13A5" w14:textId="77777777" w:rsidR="00120B75" w:rsidRPr="00DB1C99" w:rsidRDefault="00120B75" w:rsidP="00F76444">
            <w:pPr>
              <w:autoSpaceDE w:val="0"/>
              <w:autoSpaceDN w:val="0"/>
              <w:adjustRightInd w:val="0"/>
              <w:jc w:val="left"/>
              <w:rPr>
                <w:rFonts w:ascii="游明朝U...." w:eastAsia="游明朝U...." w:cs="游明朝U...."/>
                <w:b/>
                <w:color w:val="000000"/>
                <w:kern w:val="0"/>
                <w:szCs w:val="21"/>
              </w:rPr>
            </w:pPr>
            <w:r w:rsidRPr="00DB1C99">
              <w:rPr>
                <w:rFonts w:ascii="游明朝U...." w:eastAsia="游明朝U...." w:cs="游明朝U...." w:hint="eastAsia"/>
                <w:b/>
                <w:color w:val="000000"/>
                <w:kern w:val="0"/>
                <w:szCs w:val="21"/>
              </w:rPr>
              <w:t>連携補完アプリ</w:t>
            </w:r>
            <w:r w:rsidRPr="00DB1C99">
              <w:rPr>
                <w:rFonts w:ascii="游明朝U...." w:eastAsia="游明朝U...." w:cs="游明朝U...."/>
                <w:b/>
                <w:color w:val="000000"/>
                <w:kern w:val="0"/>
                <w:szCs w:val="21"/>
              </w:rPr>
              <w:t xml:space="preserve"> </w:t>
            </w:r>
          </w:p>
        </w:tc>
        <w:tc>
          <w:tcPr>
            <w:tcW w:w="3686" w:type="dxa"/>
          </w:tcPr>
          <w:p w14:paraId="69849F45" w14:textId="77777777" w:rsidR="00120B75" w:rsidRPr="00DB1C99" w:rsidRDefault="00120B75" w:rsidP="00F76444">
            <w:pPr>
              <w:autoSpaceDE w:val="0"/>
              <w:autoSpaceDN w:val="0"/>
              <w:adjustRightInd w:val="0"/>
              <w:jc w:val="left"/>
              <w:rPr>
                <w:rFonts w:ascii="游明朝U...." w:eastAsia="游明朝U...." w:cs="游明朝U...."/>
                <w:b/>
                <w:color w:val="000000"/>
                <w:kern w:val="0"/>
                <w:szCs w:val="21"/>
              </w:rPr>
            </w:pPr>
            <w:r>
              <w:rPr>
                <w:rFonts w:ascii="游明朝U...." w:eastAsia="游明朝U...." w:cs="游明朝U...." w:hint="eastAsia"/>
                <w:b/>
                <w:color w:val="000000"/>
                <w:kern w:val="0"/>
                <w:szCs w:val="21"/>
              </w:rPr>
              <w:t xml:space="preserve">　　 </w:t>
            </w:r>
            <w:r>
              <w:rPr>
                <w:rFonts w:ascii="游明朝U...." w:eastAsia="游明朝U...." w:cs="游明朝U...."/>
                <w:b/>
                <w:color w:val="000000"/>
                <w:kern w:val="0"/>
                <w:szCs w:val="21"/>
              </w:rPr>
              <w:t xml:space="preserve">     </w:t>
            </w:r>
            <w:r>
              <w:rPr>
                <w:rFonts w:ascii="游明朝U...." w:eastAsia="游明朝U...." w:cs="游明朝U...." w:hint="eastAsia"/>
                <w:b/>
                <w:color w:val="000000"/>
                <w:kern w:val="0"/>
                <w:szCs w:val="21"/>
              </w:rPr>
              <w:t>5万円</w:t>
            </w:r>
          </w:p>
        </w:tc>
      </w:tr>
    </w:tbl>
    <w:p w14:paraId="48AFCC66" w14:textId="77777777" w:rsidR="00120B75" w:rsidRPr="00BD6D57" w:rsidRDefault="00120B75" w:rsidP="00DB53EC">
      <w:pPr>
        <w:pStyle w:val="a3"/>
        <w:ind w:leftChars="0" w:left="425"/>
      </w:pPr>
    </w:p>
    <w:p w14:paraId="1B41480A" w14:textId="77777777" w:rsidR="00B75EC7" w:rsidRDefault="00B75EC7" w:rsidP="00B75EC7">
      <w:pPr>
        <w:pStyle w:val="3"/>
        <w:ind w:left="840"/>
      </w:pPr>
      <w:bookmarkStart w:id="21" w:name="_Toc36200835"/>
      <w:r>
        <w:rPr>
          <w:rFonts w:hint="eastAsia"/>
        </w:rPr>
        <w:t>３．</w:t>
      </w:r>
      <w:r w:rsidR="00BD6D57">
        <w:rPr>
          <w:rFonts w:hint="eastAsia"/>
        </w:rPr>
        <w:t>３</w:t>
      </w:r>
      <w:r>
        <w:rPr>
          <w:rFonts w:hint="eastAsia"/>
        </w:rPr>
        <w:t>．３．評価対応必要書類の提出</w:t>
      </w:r>
      <w:bookmarkEnd w:id="21"/>
    </w:p>
    <w:p w14:paraId="32755916" w14:textId="77777777" w:rsidR="00796C4E" w:rsidRPr="00792BD6" w:rsidRDefault="00091D07" w:rsidP="00796C4E">
      <w:pPr>
        <w:pStyle w:val="a3"/>
        <w:ind w:leftChars="100" w:left="210" w:firstLineChars="100" w:firstLine="210"/>
      </w:pPr>
      <w:r>
        <w:rPr>
          <w:rFonts w:hint="eastAsia"/>
        </w:rPr>
        <w:t xml:space="preserve">　　　</w:t>
      </w:r>
      <w:r w:rsidRPr="00792BD6">
        <w:rPr>
          <w:rFonts w:hint="eastAsia"/>
        </w:rPr>
        <w:t>申請者は、評価に必要な以下の書類を準備し</w:t>
      </w:r>
      <w:r w:rsidR="00796C4E" w:rsidRPr="00792BD6">
        <w:rPr>
          <w:rFonts w:hint="eastAsia"/>
        </w:rPr>
        <w:t>、事務局に提出してください。なお、</w:t>
      </w:r>
    </w:p>
    <w:p w14:paraId="5AE77656" w14:textId="77777777" w:rsidR="00B75EC7" w:rsidRPr="00792BD6" w:rsidRDefault="00796C4E" w:rsidP="00796C4E">
      <w:pPr>
        <w:pStyle w:val="a3"/>
        <w:ind w:leftChars="100" w:left="210" w:firstLineChars="300" w:firstLine="630"/>
      </w:pPr>
      <w:r w:rsidRPr="00792BD6">
        <w:rPr>
          <w:rFonts w:hint="eastAsia"/>
        </w:rPr>
        <w:t>書類作成に関する質問は、メールにて事務局へご連絡ください。</w:t>
      </w:r>
    </w:p>
    <w:p w14:paraId="7CB396CF" w14:textId="77777777" w:rsidR="00796C4E" w:rsidRPr="00792BD6" w:rsidRDefault="0040293E" w:rsidP="00796C4E">
      <w:pPr>
        <w:pStyle w:val="a3"/>
        <w:ind w:leftChars="100" w:left="210" w:firstLineChars="300" w:firstLine="630"/>
      </w:pPr>
      <w:r w:rsidRPr="00792BD6">
        <w:rPr>
          <w:rFonts w:hint="eastAsia"/>
        </w:rPr>
        <w:t>✓</w:t>
      </w:r>
      <w:r w:rsidR="00CA6FEB" w:rsidRPr="00792BD6">
        <w:rPr>
          <w:rFonts w:hint="eastAsia"/>
        </w:rPr>
        <w:t>中小企業共通ＥＤＩ</w:t>
      </w:r>
      <w:r w:rsidRPr="00792BD6">
        <w:rPr>
          <w:rFonts w:hint="eastAsia"/>
        </w:rPr>
        <w:t>確認申請書（様式１）</w:t>
      </w:r>
    </w:p>
    <w:p w14:paraId="10AD6DAD" w14:textId="77777777" w:rsidR="00CA6FEB" w:rsidRPr="00792BD6" w:rsidRDefault="00CA6FEB" w:rsidP="00796C4E">
      <w:pPr>
        <w:pStyle w:val="a3"/>
        <w:ind w:leftChars="100" w:left="210" w:firstLineChars="300" w:firstLine="630"/>
      </w:pPr>
      <w:r w:rsidRPr="00792BD6">
        <w:rPr>
          <w:rFonts w:hint="eastAsia"/>
        </w:rPr>
        <w:t xml:space="preserve">　必要事項を記入・押捺の上、ＰＤＦ化してメールで事務局へ送付してください。</w:t>
      </w:r>
    </w:p>
    <w:p w14:paraId="68553DAB" w14:textId="77777777" w:rsidR="00CA6FEB" w:rsidRPr="00792BD6" w:rsidRDefault="004615AE" w:rsidP="00796C4E">
      <w:pPr>
        <w:pStyle w:val="a3"/>
        <w:ind w:leftChars="100" w:left="210" w:firstLineChars="300" w:firstLine="630"/>
      </w:pPr>
      <w:r w:rsidRPr="00792BD6">
        <w:rPr>
          <w:rFonts w:hint="eastAsia"/>
        </w:rPr>
        <w:t>✓認証申請書（様式２）</w:t>
      </w:r>
    </w:p>
    <w:p w14:paraId="292BAF53" w14:textId="5AE50E1C" w:rsidR="008951E7" w:rsidRPr="00792BD6" w:rsidRDefault="0040293E" w:rsidP="00796C4E">
      <w:pPr>
        <w:pStyle w:val="a3"/>
        <w:ind w:leftChars="100" w:left="210" w:firstLineChars="300" w:firstLine="630"/>
      </w:pPr>
      <w:r w:rsidRPr="00792BD6">
        <w:rPr>
          <w:rFonts w:hint="eastAsia"/>
        </w:rPr>
        <w:t xml:space="preserve">　</w:t>
      </w:r>
      <w:r w:rsidR="008951E7" w:rsidRPr="00792BD6">
        <w:rPr>
          <w:rFonts w:hint="eastAsia"/>
        </w:rPr>
        <w:t>申請対象となる</w:t>
      </w:r>
      <w:r w:rsidR="002572A4">
        <w:rPr>
          <w:rFonts w:hint="eastAsia"/>
        </w:rPr>
        <w:t>IT</w:t>
      </w:r>
      <w:r w:rsidR="002572A4">
        <w:rPr>
          <w:rFonts w:hint="eastAsia"/>
        </w:rPr>
        <w:t>ツール</w:t>
      </w:r>
      <w:r w:rsidR="008951E7" w:rsidRPr="00792BD6">
        <w:rPr>
          <w:rFonts w:hint="eastAsia"/>
        </w:rPr>
        <w:t>により、以下の</w:t>
      </w:r>
      <w:r w:rsidR="008951E7" w:rsidRPr="00792BD6">
        <w:rPr>
          <w:rFonts w:hint="eastAsia"/>
        </w:rPr>
        <w:t>4</w:t>
      </w:r>
      <w:r w:rsidR="008951E7" w:rsidRPr="00792BD6">
        <w:rPr>
          <w:rFonts w:hint="eastAsia"/>
        </w:rPr>
        <w:t>種類の様式の中から該当する</w:t>
      </w:r>
    </w:p>
    <w:p w14:paraId="0BF1D3B4" w14:textId="77777777" w:rsidR="0040293E" w:rsidRPr="00792BD6" w:rsidRDefault="008951E7" w:rsidP="00796C4E">
      <w:pPr>
        <w:pStyle w:val="a3"/>
        <w:ind w:leftChars="100" w:left="210" w:firstLineChars="300" w:firstLine="630"/>
      </w:pPr>
      <w:r w:rsidRPr="00792BD6">
        <w:rPr>
          <w:rFonts w:hint="eastAsia"/>
        </w:rPr>
        <w:t>カテゴリの書式を用いて、必要事項を記入の上、事務局へ提出してください。</w:t>
      </w:r>
    </w:p>
    <w:p w14:paraId="57535DFB" w14:textId="77777777" w:rsidR="0040293E" w:rsidRPr="00792BD6" w:rsidRDefault="0040293E" w:rsidP="008951E7">
      <w:pPr>
        <w:pStyle w:val="a3"/>
        <w:numPr>
          <w:ilvl w:val="0"/>
          <w:numId w:val="31"/>
        </w:numPr>
        <w:ind w:leftChars="0"/>
        <w:rPr>
          <w:rFonts w:ascii="ＭＳ 明朝" w:eastAsia="ＭＳ 明朝" w:hAnsi="ＭＳ 明朝" w:cs="ＭＳ 明朝"/>
        </w:rPr>
      </w:pPr>
      <w:r w:rsidRPr="00792BD6">
        <w:rPr>
          <w:rFonts w:ascii="ＭＳ 明朝" w:eastAsia="ＭＳ 明朝" w:hAnsi="ＭＳ 明朝" w:cs="ＭＳ 明朝" w:hint="eastAsia"/>
        </w:rPr>
        <w:t>共通ＥＤＩプロバイダ用</w:t>
      </w:r>
      <w:r w:rsidR="008951E7" w:rsidRPr="00792BD6">
        <w:rPr>
          <w:rFonts w:ascii="ＭＳ 明朝" w:eastAsia="ＭＳ 明朝" w:hAnsi="ＭＳ 明朝" w:cs="ＭＳ 明朝" w:hint="eastAsia"/>
        </w:rPr>
        <w:t>（様式</w:t>
      </w:r>
      <w:r w:rsidR="004615AE" w:rsidRPr="00792BD6">
        <w:rPr>
          <w:rFonts w:ascii="ＭＳ 明朝" w:eastAsia="ＭＳ 明朝" w:hAnsi="ＭＳ 明朝" w:cs="ＭＳ 明朝" w:hint="eastAsia"/>
        </w:rPr>
        <w:t>２</w:t>
      </w:r>
      <w:r w:rsidR="008951E7" w:rsidRPr="00792BD6">
        <w:rPr>
          <w:rFonts w:ascii="ＭＳ 明朝" w:eastAsia="ＭＳ 明朝" w:hAnsi="ＭＳ 明朝" w:cs="ＭＳ 明朝" w:hint="eastAsia"/>
        </w:rPr>
        <w:t>－１）</w:t>
      </w:r>
    </w:p>
    <w:p w14:paraId="34494BDD" w14:textId="457B9B24" w:rsidR="008951E7" w:rsidRPr="00792BD6" w:rsidRDefault="008951E7" w:rsidP="008951E7">
      <w:pPr>
        <w:pStyle w:val="a3"/>
        <w:numPr>
          <w:ilvl w:val="0"/>
          <w:numId w:val="31"/>
        </w:numPr>
        <w:ind w:leftChars="0"/>
        <w:rPr>
          <w:rFonts w:ascii="ＭＳ 明朝" w:eastAsia="ＭＳ 明朝" w:hAnsi="ＭＳ 明朝" w:cs="ＭＳ 明朝"/>
        </w:rPr>
      </w:pPr>
      <w:r w:rsidRPr="00792BD6">
        <w:rPr>
          <w:rFonts w:ascii="ＭＳ 明朝" w:eastAsia="ＭＳ 明朝" w:hAnsi="ＭＳ 明朝" w:cs="ＭＳ 明朝" w:hint="eastAsia"/>
        </w:rPr>
        <w:t>レベル２業務アプリ(様式</w:t>
      </w:r>
      <w:r w:rsidR="004615AE" w:rsidRPr="00792BD6">
        <w:rPr>
          <w:rFonts w:ascii="ＭＳ 明朝" w:eastAsia="ＭＳ 明朝" w:hAnsi="ＭＳ 明朝" w:cs="ＭＳ 明朝" w:hint="eastAsia"/>
        </w:rPr>
        <w:t>２</w:t>
      </w:r>
      <w:r w:rsidRPr="00792BD6">
        <w:rPr>
          <w:rFonts w:ascii="ＭＳ 明朝" w:eastAsia="ＭＳ 明朝" w:hAnsi="ＭＳ 明朝" w:cs="ＭＳ 明朝" w:hint="eastAsia"/>
        </w:rPr>
        <w:t>－２)</w:t>
      </w:r>
    </w:p>
    <w:p w14:paraId="7AF0236A" w14:textId="5D2BE93C" w:rsidR="008951E7" w:rsidRPr="00792BD6" w:rsidRDefault="008951E7" w:rsidP="008951E7">
      <w:pPr>
        <w:pStyle w:val="a3"/>
        <w:numPr>
          <w:ilvl w:val="0"/>
          <w:numId w:val="31"/>
        </w:numPr>
        <w:ind w:leftChars="0"/>
        <w:rPr>
          <w:rFonts w:ascii="ＭＳ 明朝" w:eastAsia="ＭＳ 明朝" w:hAnsi="ＭＳ 明朝" w:cs="ＭＳ 明朝"/>
        </w:rPr>
      </w:pPr>
      <w:r w:rsidRPr="00792BD6">
        <w:rPr>
          <w:rFonts w:ascii="ＭＳ 明朝" w:eastAsia="ＭＳ 明朝" w:hAnsi="ＭＳ 明朝" w:cs="ＭＳ 明朝" w:hint="eastAsia"/>
        </w:rPr>
        <w:t>レベル１業務アプリ(様式</w:t>
      </w:r>
      <w:r w:rsidR="004615AE" w:rsidRPr="00792BD6">
        <w:rPr>
          <w:rFonts w:ascii="ＭＳ 明朝" w:eastAsia="ＭＳ 明朝" w:hAnsi="ＭＳ 明朝" w:cs="ＭＳ 明朝" w:hint="eastAsia"/>
        </w:rPr>
        <w:t>２</w:t>
      </w:r>
      <w:r w:rsidRPr="00792BD6">
        <w:rPr>
          <w:rFonts w:ascii="ＭＳ 明朝" w:eastAsia="ＭＳ 明朝" w:hAnsi="ＭＳ 明朝" w:cs="ＭＳ 明朝" w:hint="eastAsia"/>
        </w:rPr>
        <w:t>－３)</w:t>
      </w:r>
    </w:p>
    <w:p w14:paraId="698B9A4F" w14:textId="77777777" w:rsidR="008951E7" w:rsidRPr="00792BD6" w:rsidRDefault="008951E7" w:rsidP="008951E7">
      <w:pPr>
        <w:pStyle w:val="a3"/>
        <w:numPr>
          <w:ilvl w:val="0"/>
          <w:numId w:val="31"/>
        </w:numPr>
        <w:ind w:leftChars="0"/>
        <w:rPr>
          <w:rFonts w:ascii="ＭＳ 明朝" w:eastAsia="ＭＳ 明朝" w:hAnsi="ＭＳ 明朝" w:cs="ＭＳ 明朝"/>
        </w:rPr>
      </w:pPr>
      <w:r w:rsidRPr="00792BD6">
        <w:rPr>
          <w:rFonts w:ascii="ＭＳ 明朝" w:eastAsia="ＭＳ 明朝" w:hAnsi="ＭＳ 明朝" w:cs="ＭＳ 明朝" w:hint="eastAsia"/>
        </w:rPr>
        <w:t>連携補完アプリケーション(様式</w:t>
      </w:r>
      <w:r w:rsidR="004615AE" w:rsidRPr="00792BD6">
        <w:rPr>
          <w:rFonts w:ascii="ＭＳ 明朝" w:eastAsia="ＭＳ 明朝" w:hAnsi="ＭＳ 明朝" w:cs="ＭＳ 明朝" w:hint="eastAsia"/>
        </w:rPr>
        <w:t>２</w:t>
      </w:r>
      <w:r w:rsidRPr="00792BD6">
        <w:rPr>
          <w:rFonts w:ascii="ＭＳ 明朝" w:eastAsia="ＭＳ 明朝" w:hAnsi="ＭＳ 明朝" w:cs="ＭＳ 明朝" w:hint="eastAsia"/>
        </w:rPr>
        <w:t>－４)</w:t>
      </w:r>
    </w:p>
    <w:p w14:paraId="2BABABD5" w14:textId="77777777" w:rsidR="0005031C" w:rsidRPr="00792BD6" w:rsidRDefault="0005031C" w:rsidP="008951E7">
      <w:pPr>
        <w:pStyle w:val="a3"/>
        <w:ind w:leftChars="100" w:left="210" w:firstLineChars="400" w:firstLine="840"/>
      </w:pPr>
      <w:r w:rsidRPr="00792BD6">
        <w:rPr>
          <w:rFonts w:hint="eastAsia"/>
        </w:rPr>
        <w:t>ここで重要な点は、連携が取れた他社製品の情報を記入することです。対象製</w:t>
      </w:r>
    </w:p>
    <w:p w14:paraId="73EBC9C4" w14:textId="77777777" w:rsidR="008951E7" w:rsidRPr="00792BD6" w:rsidRDefault="0005031C" w:rsidP="0005031C">
      <w:pPr>
        <w:ind w:leftChars="400" w:left="840"/>
      </w:pPr>
      <w:r w:rsidRPr="00792BD6">
        <w:rPr>
          <w:rFonts w:hint="eastAsia"/>
        </w:rPr>
        <w:t>品・サービスが多数ある場合は、記入する枠を広げて記載してください。連携先は、認証されてからも追加登録できます。</w:t>
      </w:r>
    </w:p>
    <w:p w14:paraId="37A857AB" w14:textId="77777777" w:rsidR="0005031C" w:rsidRPr="00792BD6" w:rsidRDefault="0005031C" w:rsidP="0005031C">
      <w:pPr>
        <w:ind w:leftChars="400" w:left="840"/>
        <w:rPr>
          <w:rFonts w:ascii="ＭＳ 明朝" w:eastAsia="ＭＳ 明朝" w:hAnsi="ＭＳ 明朝" w:cs="ＭＳ 明朝"/>
        </w:rPr>
      </w:pPr>
      <w:r w:rsidRPr="00792BD6">
        <w:rPr>
          <w:rFonts w:ascii="ＭＳ 明朝" w:eastAsia="ＭＳ 明朝" w:hAnsi="ＭＳ 明朝" w:cs="ＭＳ 明朝" w:hint="eastAsia"/>
        </w:rPr>
        <w:t>✓製品カタログ</w:t>
      </w:r>
    </w:p>
    <w:p w14:paraId="50381183" w14:textId="77777777" w:rsidR="0005031C" w:rsidRPr="00792BD6" w:rsidRDefault="0005031C" w:rsidP="0005031C">
      <w:pPr>
        <w:ind w:leftChars="400" w:left="840"/>
        <w:rPr>
          <w:rFonts w:ascii="ＭＳ 明朝" w:eastAsia="ＭＳ 明朝" w:hAnsi="ＭＳ 明朝" w:cs="ＭＳ 明朝"/>
        </w:rPr>
      </w:pPr>
      <w:r w:rsidRPr="00792BD6">
        <w:rPr>
          <w:rFonts w:ascii="ＭＳ 明朝" w:eastAsia="ＭＳ 明朝" w:hAnsi="ＭＳ 明朝" w:cs="ＭＳ 明朝" w:hint="eastAsia"/>
        </w:rPr>
        <w:t>✓価格表</w:t>
      </w:r>
    </w:p>
    <w:p w14:paraId="1204B8FE" w14:textId="2A22DECF" w:rsidR="0005031C" w:rsidRPr="00792BD6" w:rsidRDefault="0005031C" w:rsidP="0005031C">
      <w:pPr>
        <w:ind w:leftChars="400" w:left="840"/>
        <w:rPr>
          <w:rFonts w:ascii="ＭＳ 明朝" w:eastAsia="ＭＳ 明朝" w:hAnsi="ＭＳ 明朝" w:cs="ＭＳ 明朝"/>
        </w:rPr>
      </w:pPr>
      <w:r w:rsidRPr="00792BD6">
        <w:rPr>
          <w:rFonts w:ascii="ＭＳ 明朝" w:eastAsia="ＭＳ 明朝" w:hAnsi="ＭＳ 明朝" w:cs="ＭＳ 明朝" w:hint="eastAsia"/>
        </w:rPr>
        <w:t>✓試験結果一覧表（</w:t>
      </w:r>
      <w:r w:rsidR="000A1EE3">
        <w:rPr>
          <w:rFonts w:ascii="ＭＳ 明朝" w:eastAsia="ＭＳ 明朝" w:hAnsi="ＭＳ 明朝" w:cs="ＭＳ 明朝" w:hint="eastAsia"/>
        </w:rPr>
        <w:t>連携確認エビデンス</w:t>
      </w:r>
      <w:r w:rsidRPr="00792BD6">
        <w:rPr>
          <w:rFonts w:ascii="ＭＳ 明朝" w:eastAsia="ＭＳ 明朝" w:hAnsi="ＭＳ 明朝" w:cs="ＭＳ 明朝" w:hint="eastAsia"/>
        </w:rPr>
        <w:t>）</w:t>
      </w:r>
    </w:p>
    <w:p w14:paraId="5A39990D" w14:textId="6DC38D79" w:rsidR="0005031C" w:rsidRPr="00792BD6" w:rsidRDefault="0005031C" w:rsidP="0005031C">
      <w:pPr>
        <w:ind w:leftChars="400" w:left="840"/>
        <w:rPr>
          <w:rFonts w:ascii="ＭＳ 明朝" w:eastAsia="ＭＳ 明朝" w:hAnsi="ＭＳ 明朝" w:cs="ＭＳ 明朝"/>
        </w:rPr>
      </w:pPr>
      <w:r w:rsidRPr="00792BD6">
        <w:rPr>
          <w:rFonts w:ascii="ＭＳ 明朝" w:eastAsia="ＭＳ 明朝" w:hAnsi="ＭＳ 明朝" w:cs="ＭＳ 明朝" w:hint="eastAsia"/>
        </w:rPr>
        <w:t xml:space="preserve">　現状では形式は問いません。相互連携</w:t>
      </w:r>
      <w:r w:rsidR="00246A6C">
        <w:rPr>
          <w:rFonts w:ascii="ＭＳ 明朝" w:eastAsia="ＭＳ 明朝" w:hAnsi="ＭＳ 明朝" w:cs="ＭＳ 明朝" w:hint="eastAsia"/>
        </w:rPr>
        <w:t>性</w:t>
      </w:r>
      <w:r w:rsidRPr="00792BD6">
        <w:rPr>
          <w:rFonts w:ascii="ＭＳ 明朝" w:eastAsia="ＭＳ 明朝" w:hAnsi="ＭＳ 明朝" w:cs="ＭＳ 明朝" w:hint="eastAsia"/>
        </w:rPr>
        <w:t>を確認できる接続時のログなどを提出してください。</w:t>
      </w:r>
    </w:p>
    <w:p w14:paraId="6EB16B13" w14:textId="77777777" w:rsidR="0005031C" w:rsidRPr="008951E7" w:rsidRDefault="0005031C" w:rsidP="0005031C">
      <w:pPr>
        <w:ind w:leftChars="400" w:left="840"/>
      </w:pPr>
    </w:p>
    <w:p w14:paraId="2765B290" w14:textId="77777777" w:rsidR="00B75EC7" w:rsidRDefault="00B75EC7" w:rsidP="00B75EC7">
      <w:pPr>
        <w:pStyle w:val="3"/>
        <w:ind w:left="840"/>
      </w:pPr>
      <w:bookmarkStart w:id="22" w:name="_Toc36200836"/>
      <w:r>
        <w:rPr>
          <w:rFonts w:hint="eastAsia"/>
        </w:rPr>
        <w:t>３．</w:t>
      </w:r>
      <w:r w:rsidR="00BD6D57">
        <w:rPr>
          <w:rFonts w:hint="eastAsia"/>
        </w:rPr>
        <w:t>３</w:t>
      </w:r>
      <w:r>
        <w:rPr>
          <w:rFonts w:hint="eastAsia"/>
        </w:rPr>
        <w:t>．４．質疑応答</w:t>
      </w:r>
      <w:bookmarkEnd w:id="22"/>
    </w:p>
    <w:p w14:paraId="037FFF21" w14:textId="77777777" w:rsidR="00796C4E" w:rsidRDefault="00252275" w:rsidP="00796C4E">
      <w:pPr>
        <w:pStyle w:val="a3"/>
        <w:ind w:leftChars="100" w:left="210" w:firstLineChars="100" w:firstLine="210"/>
      </w:pPr>
      <w:r>
        <w:rPr>
          <w:rFonts w:hint="eastAsia"/>
        </w:rPr>
        <w:t xml:space="preserve">　　　</w:t>
      </w:r>
      <w:r w:rsidR="00796C4E">
        <w:rPr>
          <w:rFonts w:hint="eastAsia"/>
        </w:rPr>
        <w:t>事務局</w:t>
      </w:r>
      <w:r>
        <w:rPr>
          <w:rFonts w:hint="eastAsia"/>
        </w:rPr>
        <w:t>が評価作業中に確認事項があった場合や問題を発見した場合、事務局か</w:t>
      </w:r>
    </w:p>
    <w:p w14:paraId="606B4D08" w14:textId="77777777" w:rsidR="00B75EC7" w:rsidRDefault="00252275" w:rsidP="00796C4E">
      <w:pPr>
        <w:pStyle w:val="a3"/>
        <w:ind w:leftChars="100" w:left="210" w:firstLineChars="300" w:firstLine="630"/>
      </w:pPr>
      <w:r>
        <w:rPr>
          <w:rFonts w:hint="eastAsia"/>
        </w:rPr>
        <w:lastRenderedPageBreak/>
        <w:t>ら「質問票」を発行します。</w:t>
      </w:r>
    </w:p>
    <w:p w14:paraId="0F772704" w14:textId="77777777" w:rsidR="00091D07" w:rsidRDefault="00252275" w:rsidP="00252275">
      <w:pPr>
        <w:pStyle w:val="a3"/>
        <w:ind w:leftChars="100" w:left="210" w:firstLineChars="400" w:firstLine="840"/>
      </w:pPr>
      <w:r>
        <w:rPr>
          <w:rFonts w:hint="eastAsia"/>
        </w:rPr>
        <w:t>申請者は、「質問票」を受け取り次第、速やかに確認事項の回答や問題の解決を</w:t>
      </w:r>
    </w:p>
    <w:p w14:paraId="692088A3" w14:textId="77777777" w:rsidR="00252275" w:rsidRDefault="00252275" w:rsidP="00091D07">
      <w:pPr>
        <w:pStyle w:val="a3"/>
        <w:ind w:leftChars="100" w:left="210" w:firstLineChars="300" w:firstLine="630"/>
      </w:pPr>
      <w:r>
        <w:rPr>
          <w:rFonts w:hint="eastAsia"/>
        </w:rPr>
        <w:t>図ってください。</w:t>
      </w:r>
    </w:p>
    <w:p w14:paraId="2026BA4C" w14:textId="77777777" w:rsidR="00252275" w:rsidRDefault="00252275" w:rsidP="00252275">
      <w:pPr>
        <w:pStyle w:val="a3"/>
        <w:ind w:leftChars="100" w:left="210" w:firstLineChars="400" w:firstLine="840"/>
      </w:pPr>
    </w:p>
    <w:p w14:paraId="08C5AA5D" w14:textId="77777777" w:rsidR="00B75EC7" w:rsidRDefault="00B75EC7" w:rsidP="00B75EC7">
      <w:pPr>
        <w:pStyle w:val="3"/>
        <w:ind w:left="840"/>
      </w:pPr>
      <w:bookmarkStart w:id="23" w:name="_Toc36200837"/>
      <w:r>
        <w:rPr>
          <w:rFonts w:hint="eastAsia"/>
        </w:rPr>
        <w:t>３．</w:t>
      </w:r>
      <w:r w:rsidR="00BD6D57">
        <w:rPr>
          <w:rFonts w:hint="eastAsia"/>
        </w:rPr>
        <w:t>３</w:t>
      </w:r>
      <w:r>
        <w:rPr>
          <w:rFonts w:hint="eastAsia"/>
        </w:rPr>
        <w:t>．５．書面審査</w:t>
      </w:r>
      <w:bookmarkEnd w:id="23"/>
    </w:p>
    <w:p w14:paraId="22256078" w14:textId="77777777" w:rsidR="00B75EC7" w:rsidRPr="00792BD6" w:rsidRDefault="00DD0B19" w:rsidP="00DB53EC">
      <w:pPr>
        <w:pStyle w:val="a3"/>
        <w:ind w:leftChars="0" w:left="425"/>
      </w:pPr>
      <w:r>
        <w:rPr>
          <w:rFonts w:hint="eastAsia"/>
        </w:rPr>
        <w:t xml:space="preserve">　　　</w:t>
      </w:r>
      <w:r w:rsidRPr="00792BD6">
        <w:rPr>
          <w:rFonts w:hint="eastAsia"/>
        </w:rPr>
        <w:t>本認証制度</w:t>
      </w:r>
      <w:r w:rsidR="00171489" w:rsidRPr="00792BD6">
        <w:rPr>
          <w:rFonts w:hint="eastAsia"/>
        </w:rPr>
        <w:t>における審査は</w:t>
      </w:r>
      <w:r w:rsidRPr="00792BD6">
        <w:rPr>
          <w:rFonts w:hint="eastAsia"/>
        </w:rPr>
        <w:t>、</w:t>
      </w:r>
      <w:r w:rsidR="00171489" w:rsidRPr="00792BD6">
        <w:rPr>
          <w:rFonts w:hint="eastAsia"/>
        </w:rPr>
        <w:t>書面審査であり、</w:t>
      </w:r>
    </w:p>
    <w:p w14:paraId="0EF2954B" w14:textId="77777777" w:rsidR="00DD0B19" w:rsidRPr="00792BD6" w:rsidRDefault="00DD0B19" w:rsidP="00DD0B19">
      <w:pPr>
        <w:pStyle w:val="a3"/>
        <w:numPr>
          <w:ilvl w:val="0"/>
          <w:numId w:val="28"/>
        </w:numPr>
        <w:ind w:leftChars="0"/>
      </w:pPr>
      <w:r w:rsidRPr="00792BD6">
        <w:rPr>
          <w:rFonts w:hint="eastAsia"/>
        </w:rPr>
        <w:t>申請者の申請内容に不備がないか</w:t>
      </w:r>
    </w:p>
    <w:p w14:paraId="0B560C7B" w14:textId="77777777" w:rsidR="00DD0B19" w:rsidRPr="00792BD6" w:rsidRDefault="00171489" w:rsidP="00DD0B19">
      <w:pPr>
        <w:pStyle w:val="a3"/>
        <w:numPr>
          <w:ilvl w:val="0"/>
          <w:numId w:val="28"/>
        </w:numPr>
        <w:ind w:leftChars="0"/>
      </w:pPr>
      <w:r w:rsidRPr="00792BD6">
        <w:rPr>
          <w:rFonts w:hint="eastAsia"/>
        </w:rPr>
        <w:t>テストベッド</w:t>
      </w:r>
      <w:r w:rsidR="00DD0B19" w:rsidRPr="00792BD6">
        <w:rPr>
          <w:rFonts w:hint="eastAsia"/>
        </w:rPr>
        <w:t>と正しくつながるか</w:t>
      </w:r>
    </w:p>
    <w:p w14:paraId="7F2980EE" w14:textId="77777777" w:rsidR="00171489" w:rsidRPr="00792BD6" w:rsidRDefault="00DD0B19" w:rsidP="00171489">
      <w:pPr>
        <w:ind w:left="1055"/>
      </w:pPr>
      <w:r w:rsidRPr="00792BD6">
        <w:rPr>
          <w:rFonts w:hint="eastAsia"/>
        </w:rPr>
        <w:t>の２点の「確認」になります。</w:t>
      </w:r>
      <w:r w:rsidR="00171489" w:rsidRPr="00792BD6">
        <w:rPr>
          <w:rFonts w:hint="eastAsia"/>
        </w:rPr>
        <w:t>１．についての確認は、申請者の申請書の内容と</w:t>
      </w:r>
    </w:p>
    <w:p w14:paraId="1F0B7CF0" w14:textId="77777777" w:rsidR="00A73B3F" w:rsidRDefault="00171489" w:rsidP="00171489">
      <w:pPr>
        <w:ind w:firstLineChars="400" w:firstLine="840"/>
      </w:pPr>
      <w:r w:rsidRPr="00792BD6">
        <w:rPr>
          <w:rFonts w:hint="eastAsia"/>
        </w:rPr>
        <w:t>提供されるサービスが一致している</w:t>
      </w:r>
      <w:r w:rsidR="00A73B3F">
        <w:rPr>
          <w:rFonts w:hint="eastAsia"/>
        </w:rPr>
        <w:t>こと</w:t>
      </w:r>
      <w:r w:rsidRPr="00792BD6">
        <w:rPr>
          <w:rFonts w:hint="eastAsia"/>
        </w:rPr>
        <w:t>の確認を事務局にて行います。２．につい</w:t>
      </w:r>
    </w:p>
    <w:p w14:paraId="1E6231DA" w14:textId="1F7AE3F7" w:rsidR="00171489" w:rsidRPr="00792BD6" w:rsidRDefault="00171489" w:rsidP="006B47EB">
      <w:pPr>
        <w:ind w:leftChars="400" w:left="840"/>
      </w:pPr>
      <w:r w:rsidRPr="00792BD6">
        <w:rPr>
          <w:rFonts w:hint="eastAsia"/>
        </w:rPr>
        <w:t>ては、テストベッドを利用しての接続テストにおいて、書面（テスト結果）にて、事務局が確認します。</w:t>
      </w:r>
    </w:p>
    <w:p w14:paraId="381F3796" w14:textId="77777777" w:rsidR="00171489" w:rsidRPr="00792BD6" w:rsidRDefault="00171489" w:rsidP="00171489">
      <w:r w:rsidRPr="00792BD6">
        <w:rPr>
          <w:rFonts w:hint="eastAsia"/>
        </w:rPr>
        <w:t xml:space="preserve">　　　　※テストベッドは、当面「つなぐＩＴコンソーシアム」が提供するものとします。</w:t>
      </w:r>
    </w:p>
    <w:p w14:paraId="20A44298" w14:textId="77777777" w:rsidR="00DD0B19" w:rsidRPr="00792BD6" w:rsidRDefault="00DD0B19" w:rsidP="00DD0B19">
      <w:pPr>
        <w:ind w:left="1055"/>
      </w:pPr>
    </w:p>
    <w:p w14:paraId="589B9789" w14:textId="77777777" w:rsidR="00B75EC7" w:rsidRPr="00792BD6" w:rsidRDefault="00B75EC7" w:rsidP="00B75EC7">
      <w:pPr>
        <w:pStyle w:val="3"/>
        <w:ind w:left="840"/>
      </w:pPr>
      <w:bookmarkStart w:id="24" w:name="_Toc36200838"/>
      <w:r w:rsidRPr="00792BD6">
        <w:rPr>
          <w:rFonts w:hint="eastAsia"/>
        </w:rPr>
        <w:t>３．</w:t>
      </w:r>
      <w:r w:rsidR="00BD6D57" w:rsidRPr="00792BD6">
        <w:rPr>
          <w:rFonts w:hint="eastAsia"/>
        </w:rPr>
        <w:t>３</w:t>
      </w:r>
      <w:r w:rsidRPr="00792BD6">
        <w:rPr>
          <w:rFonts w:hint="eastAsia"/>
        </w:rPr>
        <w:t>．６．認証判定</w:t>
      </w:r>
      <w:bookmarkEnd w:id="24"/>
    </w:p>
    <w:p w14:paraId="64114633" w14:textId="77777777" w:rsidR="00FE6898" w:rsidRPr="00792BD6" w:rsidRDefault="00091D07" w:rsidP="00FE6898">
      <w:pPr>
        <w:pStyle w:val="a3"/>
      </w:pPr>
      <w:r w:rsidRPr="00792BD6">
        <w:rPr>
          <w:rFonts w:hint="eastAsia"/>
        </w:rPr>
        <w:t xml:space="preserve">　</w:t>
      </w:r>
      <w:r w:rsidR="00FE6898" w:rsidRPr="00792BD6">
        <w:rPr>
          <w:rFonts w:hint="eastAsia"/>
        </w:rPr>
        <w:t>認証機関で適時実施される「認証部会」にて、認証判定が実施されます。</w:t>
      </w:r>
    </w:p>
    <w:p w14:paraId="358E25F2" w14:textId="77777777" w:rsidR="000A1EE3" w:rsidRDefault="00FA1D3D" w:rsidP="000C2DA3">
      <w:pPr>
        <w:pStyle w:val="a3"/>
        <w:ind w:leftChars="500" w:left="1050"/>
      </w:pPr>
      <w:r w:rsidRPr="00792BD6">
        <w:rPr>
          <w:rFonts w:hint="eastAsia"/>
        </w:rPr>
        <w:t>認証部会では、事務局</w:t>
      </w:r>
      <w:r w:rsidR="005D1ABA">
        <w:rPr>
          <w:rFonts w:hint="eastAsia"/>
        </w:rPr>
        <w:t>が</w:t>
      </w:r>
      <w:r w:rsidR="000C2DA3">
        <w:rPr>
          <w:rFonts w:hint="eastAsia"/>
        </w:rPr>
        <w:t>内容を確認した</w:t>
      </w:r>
      <w:r w:rsidRPr="00792BD6">
        <w:rPr>
          <w:rFonts w:hint="eastAsia"/>
        </w:rPr>
        <w:t>「</w:t>
      </w:r>
      <w:r w:rsidR="005D1ABA">
        <w:rPr>
          <w:rFonts w:hint="eastAsia"/>
        </w:rPr>
        <w:t>認証</w:t>
      </w:r>
      <w:r w:rsidR="00DD0B19" w:rsidRPr="00792BD6">
        <w:rPr>
          <w:rFonts w:hint="eastAsia"/>
        </w:rPr>
        <w:t>申請</w:t>
      </w:r>
      <w:r w:rsidR="005D1ABA">
        <w:rPr>
          <w:rFonts w:hint="eastAsia"/>
        </w:rPr>
        <w:t>書</w:t>
      </w:r>
      <w:r w:rsidRPr="00792BD6">
        <w:rPr>
          <w:rFonts w:hint="eastAsia"/>
        </w:rPr>
        <w:t>」</w:t>
      </w:r>
      <w:r w:rsidR="000C2DA3">
        <w:rPr>
          <w:rFonts w:hint="eastAsia"/>
        </w:rPr>
        <w:t>及び「</w:t>
      </w:r>
      <w:r w:rsidR="000A1EE3">
        <w:rPr>
          <w:rFonts w:hint="eastAsia"/>
        </w:rPr>
        <w:t>連携確認</w:t>
      </w:r>
      <w:r w:rsidR="000C2DA3">
        <w:rPr>
          <w:rFonts w:hint="eastAsia"/>
        </w:rPr>
        <w:t>エビデン</w:t>
      </w:r>
    </w:p>
    <w:p w14:paraId="08B5415E" w14:textId="21B58655" w:rsidR="00FA1D3D" w:rsidRPr="00792BD6" w:rsidRDefault="000C2DA3" w:rsidP="000C2DA3">
      <w:pPr>
        <w:ind w:firstLineChars="400" w:firstLine="840"/>
      </w:pPr>
      <w:r>
        <w:rPr>
          <w:rFonts w:hint="eastAsia"/>
        </w:rPr>
        <w:t>ス」</w:t>
      </w:r>
      <w:r w:rsidR="00FA1D3D" w:rsidRPr="00792BD6">
        <w:rPr>
          <w:rFonts w:hint="eastAsia"/>
        </w:rPr>
        <w:t>をもとに制度の要件を満たしていることを審議されます。</w:t>
      </w:r>
    </w:p>
    <w:p w14:paraId="2C99649A" w14:textId="73676EE3" w:rsidR="00DD0B19" w:rsidRPr="00792BD6" w:rsidRDefault="00FE6898" w:rsidP="00091D07">
      <w:pPr>
        <w:pStyle w:val="a3"/>
        <w:ind w:leftChars="500" w:left="1050"/>
      </w:pPr>
      <w:r w:rsidRPr="00792BD6">
        <w:rPr>
          <w:rFonts w:hint="eastAsia"/>
        </w:rPr>
        <w:t>認証判定</w:t>
      </w:r>
      <w:r w:rsidR="00091D07" w:rsidRPr="00792BD6">
        <w:rPr>
          <w:rFonts w:hint="eastAsia"/>
        </w:rPr>
        <w:t>時に</w:t>
      </w:r>
      <w:r w:rsidR="00DD0B19" w:rsidRPr="00792BD6">
        <w:rPr>
          <w:rFonts w:hint="eastAsia"/>
        </w:rPr>
        <w:t>も</w:t>
      </w:r>
      <w:r w:rsidR="00091D07" w:rsidRPr="00792BD6">
        <w:rPr>
          <w:rFonts w:hint="eastAsia"/>
        </w:rPr>
        <w:t>追加調査が必要になる場合があります。</w:t>
      </w:r>
      <w:r w:rsidR="00703005">
        <w:rPr>
          <w:rFonts w:hint="eastAsia"/>
        </w:rPr>
        <w:t>事務局</w:t>
      </w:r>
      <w:r w:rsidR="00091D07" w:rsidRPr="00792BD6">
        <w:rPr>
          <w:rFonts w:hint="eastAsia"/>
        </w:rPr>
        <w:t>が、申請者に対</w:t>
      </w:r>
    </w:p>
    <w:p w14:paraId="13B53D4B" w14:textId="77777777" w:rsidR="00B75EC7" w:rsidRPr="00792BD6" w:rsidRDefault="00DD0B19" w:rsidP="00DD0B19">
      <w:r w:rsidRPr="00792BD6">
        <w:rPr>
          <w:rFonts w:hint="eastAsia"/>
        </w:rPr>
        <w:t xml:space="preserve">　　　　</w:t>
      </w:r>
      <w:r w:rsidR="00091D07" w:rsidRPr="00792BD6">
        <w:rPr>
          <w:rFonts w:hint="eastAsia"/>
        </w:rPr>
        <w:t>し</w:t>
      </w:r>
      <w:r w:rsidR="00FE6898" w:rsidRPr="00792BD6">
        <w:rPr>
          <w:rFonts w:hint="eastAsia"/>
        </w:rPr>
        <w:t>て「</w:t>
      </w:r>
      <w:r w:rsidRPr="00792BD6">
        <w:rPr>
          <w:rFonts w:hint="eastAsia"/>
        </w:rPr>
        <w:t>質問票</w:t>
      </w:r>
      <w:r w:rsidR="00FE6898" w:rsidRPr="00792BD6">
        <w:rPr>
          <w:rFonts w:hint="eastAsia"/>
        </w:rPr>
        <w:t>」を発行しますので、速やかな対応をお願いいたします。</w:t>
      </w:r>
    </w:p>
    <w:p w14:paraId="2AFD1574" w14:textId="77777777" w:rsidR="0005031C" w:rsidRPr="00792BD6" w:rsidRDefault="0005031C" w:rsidP="00DD0B19"/>
    <w:p w14:paraId="4A2CC740" w14:textId="77777777" w:rsidR="00B75EC7" w:rsidRDefault="00B75EC7" w:rsidP="00B75EC7">
      <w:pPr>
        <w:pStyle w:val="3"/>
        <w:ind w:left="840"/>
      </w:pPr>
      <w:bookmarkStart w:id="25" w:name="_Toc36200839"/>
      <w:r>
        <w:rPr>
          <w:rFonts w:hint="eastAsia"/>
        </w:rPr>
        <w:t>３．</w:t>
      </w:r>
      <w:r w:rsidR="00BD6D57">
        <w:rPr>
          <w:rFonts w:hint="eastAsia"/>
        </w:rPr>
        <w:t>３</w:t>
      </w:r>
      <w:r>
        <w:rPr>
          <w:rFonts w:hint="eastAsia"/>
        </w:rPr>
        <w:t>．７．認証の授与</w:t>
      </w:r>
      <w:bookmarkEnd w:id="25"/>
    </w:p>
    <w:p w14:paraId="32E4C05C" w14:textId="77777777" w:rsidR="00091D07" w:rsidRDefault="00FE6898" w:rsidP="000D5C15">
      <w:pPr>
        <w:pStyle w:val="a3"/>
        <w:ind w:left="1050" w:hangingChars="100" w:hanging="210"/>
      </w:pPr>
      <w:r>
        <w:rPr>
          <w:rFonts w:hint="eastAsia"/>
        </w:rPr>
        <w:t xml:space="preserve">　認証部会で認証判定に適合と判定されると、</w:t>
      </w:r>
      <w:r w:rsidR="00252275">
        <w:rPr>
          <w:rFonts w:hint="eastAsia"/>
        </w:rPr>
        <w:t>事務局より</w:t>
      </w:r>
      <w:r>
        <w:rPr>
          <w:rFonts w:hint="eastAsia"/>
        </w:rPr>
        <w:t>「認証</w:t>
      </w:r>
      <w:r w:rsidR="00252275">
        <w:rPr>
          <w:rFonts w:hint="eastAsia"/>
        </w:rPr>
        <w:t>結果</w:t>
      </w:r>
      <w:r>
        <w:rPr>
          <w:rFonts w:hint="eastAsia"/>
        </w:rPr>
        <w:t>」が申請者に</w:t>
      </w:r>
    </w:p>
    <w:p w14:paraId="0CB468A9" w14:textId="77777777" w:rsidR="00091D07" w:rsidRDefault="00252275" w:rsidP="000D5C15">
      <w:pPr>
        <w:pStyle w:val="a3"/>
        <w:ind w:left="1050" w:hangingChars="100" w:hanging="210"/>
      </w:pPr>
      <w:r>
        <w:rPr>
          <w:rFonts w:hint="eastAsia"/>
        </w:rPr>
        <w:t>通知されます</w:t>
      </w:r>
      <w:r w:rsidR="000D5C15">
        <w:rPr>
          <w:rFonts w:hint="eastAsia"/>
        </w:rPr>
        <w:t>。また、同時に事務局より「登録料の請求」が行われます。登録料は</w:t>
      </w:r>
    </w:p>
    <w:p w14:paraId="001FC9B4" w14:textId="77777777" w:rsidR="000D5C15" w:rsidRDefault="000D5C15" w:rsidP="000D5C15">
      <w:pPr>
        <w:pStyle w:val="a3"/>
        <w:ind w:left="1050" w:hangingChars="100" w:hanging="210"/>
      </w:pPr>
      <w:r>
        <w:rPr>
          <w:rFonts w:hint="eastAsia"/>
        </w:rPr>
        <w:t>一律に設定されています。</w:t>
      </w:r>
    </w:p>
    <w:p w14:paraId="5E89BB9B" w14:textId="77777777" w:rsidR="000D5C15" w:rsidRPr="00792BD6" w:rsidRDefault="000D5C15" w:rsidP="000D5C15">
      <w:pPr>
        <w:pStyle w:val="a3"/>
        <w:ind w:left="1050" w:hangingChars="100" w:hanging="210"/>
        <w:rPr>
          <w:b/>
          <w:u w:val="single"/>
        </w:rPr>
      </w:pPr>
      <w:r>
        <w:rPr>
          <w:rFonts w:hint="eastAsia"/>
        </w:rPr>
        <w:t xml:space="preserve">　　　　　　　　　　　　　　</w:t>
      </w:r>
      <w:r w:rsidRPr="00792BD6">
        <w:rPr>
          <w:rFonts w:hint="eastAsia"/>
        </w:rPr>
        <w:t xml:space="preserve">　</w:t>
      </w:r>
      <w:r w:rsidRPr="00792BD6">
        <w:rPr>
          <w:rFonts w:hint="eastAsia"/>
          <w:b/>
          <w:u w:val="single"/>
        </w:rPr>
        <w:t xml:space="preserve">認証登録料　　</w:t>
      </w:r>
      <w:r w:rsidR="00D86F40" w:rsidRPr="00792BD6">
        <w:rPr>
          <w:rFonts w:hint="eastAsia"/>
          <w:b/>
          <w:u w:val="single"/>
        </w:rPr>
        <w:t>4</w:t>
      </w:r>
      <w:r w:rsidRPr="00792BD6">
        <w:rPr>
          <w:rFonts w:hint="eastAsia"/>
          <w:b/>
          <w:u w:val="single"/>
        </w:rPr>
        <w:t>万円</w:t>
      </w:r>
      <w:r w:rsidRPr="00792BD6">
        <w:rPr>
          <w:rFonts w:hint="eastAsia"/>
          <w:b/>
          <w:u w:val="single"/>
        </w:rPr>
        <w:t>(</w:t>
      </w:r>
      <w:r w:rsidRPr="00792BD6">
        <w:rPr>
          <w:rFonts w:hint="eastAsia"/>
          <w:b/>
          <w:u w:val="single"/>
        </w:rPr>
        <w:t>税別</w:t>
      </w:r>
      <w:r w:rsidRPr="00792BD6">
        <w:rPr>
          <w:rFonts w:hint="eastAsia"/>
          <w:b/>
          <w:u w:val="single"/>
        </w:rPr>
        <w:t>)</w:t>
      </w:r>
    </w:p>
    <w:p w14:paraId="64EF1282" w14:textId="77777777" w:rsidR="00091D07" w:rsidRDefault="00252275" w:rsidP="000D5C15">
      <w:pPr>
        <w:pStyle w:val="a3"/>
        <w:ind w:left="1050" w:hangingChars="100" w:hanging="210"/>
      </w:pPr>
      <w:r w:rsidRPr="00792BD6">
        <w:rPr>
          <w:rFonts w:hint="eastAsia"/>
        </w:rPr>
        <w:t xml:space="preserve">　登録料が支払われた段階で</w:t>
      </w:r>
      <w:r w:rsidR="00091D07" w:rsidRPr="00792BD6">
        <w:rPr>
          <w:rFonts w:hint="eastAsia"/>
        </w:rPr>
        <w:t>、認証書と認証マークが申請者に送</w:t>
      </w:r>
      <w:r w:rsidR="00091D07">
        <w:rPr>
          <w:rFonts w:hint="eastAsia"/>
        </w:rPr>
        <w:t>られます。申請者</w:t>
      </w:r>
    </w:p>
    <w:p w14:paraId="42A5EE5A" w14:textId="77777777" w:rsidR="00252275" w:rsidRDefault="00091D07" w:rsidP="000D5C15">
      <w:pPr>
        <w:pStyle w:val="a3"/>
        <w:ind w:left="1050" w:hangingChars="100" w:hanging="210"/>
      </w:pPr>
      <w:r>
        <w:rPr>
          <w:rFonts w:hint="eastAsia"/>
        </w:rPr>
        <w:t>は、規約に沿って認証マークを当該製品のパッケージ等に表示できます。</w:t>
      </w:r>
    </w:p>
    <w:p w14:paraId="72B5C676" w14:textId="77777777" w:rsidR="0005031C" w:rsidRPr="00252275" w:rsidRDefault="0005031C" w:rsidP="000D5C15">
      <w:pPr>
        <w:pStyle w:val="a3"/>
        <w:ind w:left="1050" w:hangingChars="100" w:hanging="210"/>
      </w:pPr>
    </w:p>
    <w:p w14:paraId="428B9FEB" w14:textId="77777777" w:rsidR="00B75EC7" w:rsidRDefault="00B75EC7" w:rsidP="00B75EC7">
      <w:pPr>
        <w:pStyle w:val="3"/>
        <w:ind w:left="840"/>
      </w:pPr>
      <w:bookmarkStart w:id="26" w:name="_Toc36200840"/>
      <w:r>
        <w:rPr>
          <w:rFonts w:hint="eastAsia"/>
        </w:rPr>
        <w:t>３．</w:t>
      </w:r>
      <w:r w:rsidR="00BD6D57">
        <w:rPr>
          <w:rFonts w:hint="eastAsia"/>
        </w:rPr>
        <w:t>３</w:t>
      </w:r>
      <w:r>
        <w:rPr>
          <w:rFonts w:hint="eastAsia"/>
        </w:rPr>
        <w:t>．８．認証の公表</w:t>
      </w:r>
      <w:bookmarkEnd w:id="26"/>
    </w:p>
    <w:p w14:paraId="00CCC1FE" w14:textId="77777777" w:rsidR="00C13D54" w:rsidRPr="004237D5" w:rsidRDefault="00FE6898" w:rsidP="005C4FF6">
      <w:pPr>
        <w:pStyle w:val="a3"/>
        <w:ind w:leftChars="0" w:left="210" w:hangingChars="100" w:hanging="210"/>
      </w:pPr>
      <w:r>
        <w:rPr>
          <w:rFonts w:hint="eastAsia"/>
        </w:rPr>
        <w:t xml:space="preserve">　　　</w:t>
      </w:r>
      <w:r w:rsidR="00091D07">
        <w:rPr>
          <w:rFonts w:hint="eastAsia"/>
        </w:rPr>
        <w:t>登録申請が終了すると</w:t>
      </w:r>
      <w:r w:rsidRPr="00FE6898">
        <w:rPr>
          <w:rFonts w:hint="eastAsia"/>
        </w:rPr>
        <w:t>認証機関の</w:t>
      </w:r>
      <w:r w:rsidRPr="00FE6898">
        <w:rPr>
          <w:rFonts w:hint="eastAsia"/>
        </w:rPr>
        <w:t>WEB</w:t>
      </w:r>
      <w:r w:rsidRPr="00FE6898">
        <w:rPr>
          <w:rFonts w:hint="eastAsia"/>
        </w:rPr>
        <w:t>サイトで</w:t>
      </w:r>
      <w:r w:rsidR="00C13D54" w:rsidRPr="004237D5">
        <w:rPr>
          <w:rFonts w:hint="eastAsia"/>
        </w:rPr>
        <w:t>、認証されたベンダー企業名、</w:t>
      </w:r>
    </w:p>
    <w:p w14:paraId="0182C860" w14:textId="6FB6A961" w:rsidR="00B75EC7" w:rsidRPr="004237D5" w:rsidRDefault="002572A4" w:rsidP="005C4FF6">
      <w:pPr>
        <w:pStyle w:val="a3"/>
        <w:ind w:leftChars="100" w:left="210" w:firstLineChars="100" w:firstLine="210"/>
      </w:pPr>
      <w:r w:rsidRPr="004237D5">
        <w:rPr>
          <w:rFonts w:hint="eastAsia"/>
        </w:rPr>
        <w:t>IT</w:t>
      </w:r>
      <w:r w:rsidRPr="004237D5">
        <w:rPr>
          <w:rFonts w:hint="eastAsia"/>
        </w:rPr>
        <w:t>ツール</w:t>
      </w:r>
      <w:r w:rsidR="00C13D54" w:rsidRPr="004237D5">
        <w:rPr>
          <w:rFonts w:hint="eastAsia"/>
        </w:rPr>
        <w:t>名等の情報が公表されます。</w:t>
      </w:r>
    </w:p>
    <w:p w14:paraId="114DC1BA" w14:textId="067CF1EA" w:rsidR="00B75EC7" w:rsidRDefault="00B75EC7" w:rsidP="00FE6898">
      <w:pPr>
        <w:widowControl/>
        <w:jc w:val="left"/>
      </w:pPr>
    </w:p>
    <w:p w14:paraId="6F0DAE8C" w14:textId="77777777" w:rsidR="00B74EC7" w:rsidRDefault="002648D5" w:rsidP="002648D5">
      <w:pPr>
        <w:pStyle w:val="1"/>
      </w:pPr>
      <w:bookmarkStart w:id="27" w:name="_Toc36200841"/>
      <w:r>
        <w:rPr>
          <w:rFonts w:hint="eastAsia"/>
        </w:rPr>
        <w:lastRenderedPageBreak/>
        <w:t xml:space="preserve">４　</w:t>
      </w:r>
      <w:r w:rsidR="00B74EC7">
        <w:rPr>
          <w:rFonts w:hint="eastAsia"/>
        </w:rPr>
        <w:t>認証の更新と終了</w:t>
      </w:r>
      <w:bookmarkEnd w:id="27"/>
    </w:p>
    <w:p w14:paraId="7AEE1C1E" w14:textId="77777777" w:rsidR="00DB53EC" w:rsidRDefault="00DB53EC" w:rsidP="00D609C5">
      <w:pPr>
        <w:pStyle w:val="2"/>
        <w:ind w:firstLineChars="200" w:firstLine="420"/>
      </w:pPr>
      <w:bookmarkStart w:id="28" w:name="_Toc36200842"/>
      <w:r>
        <w:rPr>
          <w:rFonts w:hint="eastAsia"/>
        </w:rPr>
        <w:t>４．１．認証の更新</w:t>
      </w:r>
      <w:bookmarkEnd w:id="28"/>
    </w:p>
    <w:p w14:paraId="1BB998AC" w14:textId="77777777" w:rsidR="00D609C5" w:rsidRDefault="00D609C5" w:rsidP="00D609C5">
      <w:pPr>
        <w:pStyle w:val="3"/>
        <w:ind w:left="840"/>
      </w:pPr>
      <w:bookmarkStart w:id="29" w:name="_Toc36200843"/>
      <w:r>
        <w:rPr>
          <w:rFonts w:hint="eastAsia"/>
        </w:rPr>
        <w:t>４．１．１．認証の有効期限</w:t>
      </w:r>
      <w:bookmarkEnd w:id="29"/>
    </w:p>
    <w:p w14:paraId="5FB53233" w14:textId="70D6D497" w:rsidR="00C13D54" w:rsidRPr="004237D5" w:rsidRDefault="00D609C5" w:rsidP="00F85C6A">
      <w:pPr>
        <w:ind w:left="840" w:hangingChars="400" w:hanging="840"/>
      </w:pPr>
      <w:r>
        <w:rPr>
          <w:rFonts w:hint="eastAsia"/>
        </w:rPr>
        <w:t xml:space="preserve">　　　　</w:t>
      </w:r>
      <w:r w:rsidRPr="00792BD6">
        <w:rPr>
          <w:rFonts w:hint="eastAsia"/>
        </w:rPr>
        <w:t xml:space="preserve">　</w:t>
      </w:r>
      <w:r w:rsidR="00FE591D" w:rsidRPr="00792BD6">
        <w:rPr>
          <w:rFonts w:hint="eastAsia"/>
        </w:rPr>
        <w:t>認証の有効期間を１年とする。</w:t>
      </w:r>
      <w:r w:rsidR="00C13D54" w:rsidRPr="004237D5">
        <w:rPr>
          <w:rFonts w:hint="eastAsia"/>
        </w:rPr>
        <w:t>起算日は、登録料支払いを事務局が確認した翌月</w:t>
      </w:r>
      <w:r w:rsidR="00C13D54" w:rsidRPr="004237D5">
        <w:rPr>
          <w:rFonts w:hint="eastAsia"/>
        </w:rPr>
        <w:t>1</w:t>
      </w:r>
      <w:r w:rsidR="00C13D54" w:rsidRPr="004237D5">
        <w:rPr>
          <w:rFonts w:hint="eastAsia"/>
        </w:rPr>
        <w:t>日とする。</w:t>
      </w:r>
    </w:p>
    <w:p w14:paraId="3A22B602" w14:textId="2E019457" w:rsidR="00D609C5" w:rsidRDefault="00FE591D" w:rsidP="005C4FF6">
      <w:pPr>
        <w:ind w:leftChars="400" w:left="840" w:firstLineChars="100" w:firstLine="210"/>
      </w:pPr>
      <w:r w:rsidRPr="00792BD6">
        <w:rPr>
          <w:rFonts w:hint="eastAsia"/>
        </w:rPr>
        <w:t>１年を経たのち</w:t>
      </w:r>
      <w:r w:rsidR="00E77345" w:rsidRPr="00792BD6">
        <w:rPr>
          <w:rFonts w:hint="eastAsia"/>
        </w:rPr>
        <w:t>は、一</w:t>
      </w:r>
      <w:r w:rsidR="002572A4">
        <w:rPr>
          <w:rFonts w:hint="eastAsia"/>
        </w:rPr>
        <w:t>IT</w:t>
      </w:r>
      <w:r w:rsidR="002572A4">
        <w:rPr>
          <w:rFonts w:hint="eastAsia"/>
        </w:rPr>
        <w:t>ツール</w:t>
      </w:r>
      <w:r w:rsidR="00E77345" w:rsidRPr="00792BD6">
        <w:rPr>
          <w:rFonts w:hint="eastAsia"/>
        </w:rPr>
        <w:t>ごとに更新費用</w:t>
      </w:r>
      <w:r w:rsidR="00E77345" w:rsidRPr="00792BD6">
        <w:rPr>
          <w:rFonts w:hint="eastAsia"/>
        </w:rPr>
        <w:t>20,000</w:t>
      </w:r>
      <w:r w:rsidR="00E77345" w:rsidRPr="00792BD6">
        <w:rPr>
          <w:rFonts w:hint="eastAsia"/>
        </w:rPr>
        <w:t>円（税別）を支払うことで、更新審査を受けることができ</w:t>
      </w:r>
      <w:r w:rsidR="00A73B3F">
        <w:rPr>
          <w:rFonts w:hint="eastAsia"/>
        </w:rPr>
        <w:t>ます</w:t>
      </w:r>
      <w:r w:rsidR="00E77345" w:rsidRPr="00792BD6">
        <w:rPr>
          <w:rFonts w:hint="eastAsia"/>
        </w:rPr>
        <w:t>。</w:t>
      </w:r>
    </w:p>
    <w:p w14:paraId="76E3FABB" w14:textId="77777777" w:rsidR="007449AD" w:rsidRPr="00792BD6" w:rsidRDefault="007449AD" w:rsidP="00F85C6A">
      <w:pPr>
        <w:ind w:left="840" w:hangingChars="400" w:hanging="840"/>
      </w:pPr>
    </w:p>
    <w:p w14:paraId="60AD350E" w14:textId="77777777" w:rsidR="00D609C5" w:rsidRPr="00792BD6" w:rsidRDefault="0040293E" w:rsidP="00D609C5">
      <w:pPr>
        <w:pStyle w:val="3"/>
        <w:ind w:left="840"/>
      </w:pPr>
      <w:bookmarkStart w:id="30" w:name="_Toc36200844"/>
      <w:r w:rsidRPr="00792BD6">
        <w:rPr>
          <w:rFonts w:hint="eastAsia"/>
        </w:rPr>
        <w:t>４．１．２．更新申請について</w:t>
      </w:r>
      <w:bookmarkEnd w:id="30"/>
    </w:p>
    <w:p w14:paraId="3D59A13A" w14:textId="184527D3" w:rsidR="00272CD1" w:rsidRPr="004237D5" w:rsidRDefault="00D609C5" w:rsidP="00D609C5">
      <w:pPr>
        <w:ind w:left="840" w:hangingChars="400" w:hanging="840"/>
      </w:pPr>
      <w:r w:rsidRPr="00792BD6">
        <w:rPr>
          <w:rFonts w:hint="eastAsia"/>
        </w:rPr>
        <w:t xml:space="preserve">　　　　　</w:t>
      </w:r>
      <w:r w:rsidR="00272CD1" w:rsidRPr="004237D5">
        <w:rPr>
          <w:rFonts w:hint="eastAsia"/>
        </w:rPr>
        <w:t>認証の有効期限が切れる</w:t>
      </w:r>
      <w:r w:rsidR="00272CD1" w:rsidRPr="004237D5">
        <w:rPr>
          <w:rFonts w:hint="eastAsia"/>
        </w:rPr>
        <w:t>1</w:t>
      </w:r>
      <w:r w:rsidR="00272CD1" w:rsidRPr="004237D5">
        <w:rPr>
          <w:rFonts w:hint="eastAsia"/>
        </w:rPr>
        <w:t>か月前に、事務局から更新の意思を確認する連絡を行います。</w:t>
      </w:r>
    </w:p>
    <w:p w14:paraId="74DB3CD6" w14:textId="171DB34E" w:rsidR="00272CD1" w:rsidRPr="004237D5" w:rsidRDefault="009038A0" w:rsidP="00272CD1">
      <w:pPr>
        <w:ind w:left="840" w:hangingChars="400" w:hanging="840"/>
      </w:pPr>
      <w:r w:rsidRPr="004237D5">
        <w:rPr>
          <w:rFonts w:hint="eastAsia"/>
        </w:rPr>
        <w:t xml:space="preserve">　　　　「</w:t>
      </w:r>
      <w:r w:rsidR="00272CD1" w:rsidRPr="004237D5">
        <w:rPr>
          <w:rFonts w:hint="eastAsia"/>
        </w:rPr>
        <w:t>更新</w:t>
      </w:r>
      <w:r w:rsidRPr="004237D5">
        <w:rPr>
          <w:rFonts w:hint="eastAsia"/>
        </w:rPr>
        <w:t>申請をする</w:t>
      </w:r>
      <w:r w:rsidR="00272CD1" w:rsidRPr="004237D5">
        <w:rPr>
          <w:rFonts w:hint="eastAsia"/>
        </w:rPr>
        <w:t>場合」</w:t>
      </w:r>
    </w:p>
    <w:p w14:paraId="6FD93B1E" w14:textId="2D58A019" w:rsidR="00D609C5" w:rsidRPr="00792BD6" w:rsidRDefault="00E77345" w:rsidP="005C4FF6">
      <w:pPr>
        <w:ind w:leftChars="400" w:left="840" w:firstLineChars="100" w:firstLine="210"/>
      </w:pPr>
      <w:r w:rsidRPr="00792BD6">
        <w:rPr>
          <w:rFonts w:hint="eastAsia"/>
        </w:rPr>
        <w:t>相互連携性に影響のない</w:t>
      </w:r>
      <w:r w:rsidR="001A22EA" w:rsidRPr="00792BD6">
        <w:rPr>
          <w:rFonts w:hint="eastAsia"/>
        </w:rPr>
        <w:t>軽微な</w:t>
      </w:r>
      <w:r w:rsidRPr="00792BD6">
        <w:rPr>
          <w:rFonts w:hint="eastAsia"/>
        </w:rPr>
        <w:t>バージョンアップ</w:t>
      </w:r>
      <w:r w:rsidR="001A22EA" w:rsidRPr="00792BD6">
        <w:rPr>
          <w:rFonts w:hint="eastAsia"/>
        </w:rPr>
        <w:t>等（＊１）</w:t>
      </w:r>
      <w:r w:rsidRPr="00792BD6">
        <w:rPr>
          <w:rFonts w:hint="eastAsia"/>
        </w:rPr>
        <w:t>の場合は、</w:t>
      </w:r>
      <w:r w:rsidR="009370CC">
        <w:rPr>
          <w:rFonts w:hint="eastAsia"/>
        </w:rPr>
        <w:t>更新申請</w:t>
      </w:r>
      <w:r w:rsidRPr="00792BD6">
        <w:rPr>
          <w:rFonts w:hint="eastAsia"/>
        </w:rPr>
        <w:t>（様式</w:t>
      </w:r>
      <w:r w:rsidR="006F30ED">
        <w:rPr>
          <w:rFonts w:hint="eastAsia"/>
        </w:rPr>
        <w:t>５０－</w:t>
      </w:r>
      <w:r w:rsidR="009370CC">
        <w:rPr>
          <w:rFonts w:hint="eastAsia"/>
        </w:rPr>
        <w:t>１</w:t>
      </w:r>
      <w:r w:rsidRPr="00792BD6">
        <w:rPr>
          <w:rFonts w:hint="eastAsia"/>
        </w:rPr>
        <w:t>）を事務局に</w:t>
      </w:r>
      <w:r w:rsidR="001A22EA" w:rsidRPr="00792BD6">
        <w:rPr>
          <w:rFonts w:hint="eastAsia"/>
        </w:rPr>
        <w:t>提出する</w:t>
      </w:r>
      <w:r w:rsidR="00841452">
        <w:rPr>
          <w:rFonts w:hint="eastAsia"/>
        </w:rPr>
        <w:t>こと。ただし、以下のようなバージョンアップに関しては、新たな</w:t>
      </w:r>
      <w:r w:rsidR="002572A4">
        <w:rPr>
          <w:rFonts w:hint="eastAsia"/>
        </w:rPr>
        <w:t>IT</w:t>
      </w:r>
      <w:r w:rsidR="002572A4">
        <w:rPr>
          <w:rFonts w:hint="eastAsia"/>
        </w:rPr>
        <w:t>ツール</w:t>
      </w:r>
      <w:r w:rsidR="00841452">
        <w:rPr>
          <w:rFonts w:hint="eastAsia"/>
        </w:rPr>
        <w:t>として申請を</w:t>
      </w:r>
      <w:r w:rsidRPr="00792BD6">
        <w:rPr>
          <w:rFonts w:hint="eastAsia"/>
        </w:rPr>
        <w:t>行う必要</w:t>
      </w:r>
      <w:r w:rsidR="00A73B3F">
        <w:rPr>
          <w:rFonts w:hint="eastAsia"/>
        </w:rPr>
        <w:t>です。</w:t>
      </w:r>
    </w:p>
    <w:p w14:paraId="7BBDD05A" w14:textId="77777777" w:rsidR="00D609C5" w:rsidRPr="00792BD6" w:rsidRDefault="00E77345" w:rsidP="00D609C5">
      <w:pPr>
        <w:pStyle w:val="a3"/>
        <w:numPr>
          <w:ilvl w:val="0"/>
          <w:numId w:val="26"/>
        </w:numPr>
        <w:ind w:leftChars="0"/>
      </w:pPr>
      <w:r w:rsidRPr="00792BD6">
        <w:rPr>
          <w:rFonts w:hint="eastAsia"/>
        </w:rPr>
        <w:t>中小企業共通ＥＤＩ標準仕様のバージョンアップに伴うバージョンアップ</w:t>
      </w:r>
    </w:p>
    <w:p w14:paraId="3BEF009C" w14:textId="59EA58F0" w:rsidR="00D609C5" w:rsidRDefault="002572A4" w:rsidP="00D609C5">
      <w:pPr>
        <w:pStyle w:val="a3"/>
        <w:numPr>
          <w:ilvl w:val="0"/>
          <w:numId w:val="26"/>
        </w:numPr>
        <w:ind w:leftChars="0"/>
      </w:pPr>
      <w:r>
        <w:rPr>
          <w:rFonts w:hint="eastAsia"/>
        </w:rPr>
        <w:t>IT</w:t>
      </w:r>
      <w:r>
        <w:rPr>
          <w:rFonts w:hint="eastAsia"/>
        </w:rPr>
        <w:t>ツール</w:t>
      </w:r>
      <w:r w:rsidR="00E77345" w:rsidRPr="00792BD6">
        <w:rPr>
          <w:rFonts w:hint="eastAsia"/>
        </w:rPr>
        <w:t>自体の</w:t>
      </w:r>
      <w:r w:rsidR="00D609C5" w:rsidRPr="00792BD6">
        <w:rPr>
          <w:rFonts w:hint="eastAsia"/>
        </w:rPr>
        <w:t>大幅な機能変更（メジャーバージョンアップ）</w:t>
      </w:r>
    </w:p>
    <w:p w14:paraId="0E62D9D0" w14:textId="330C1CE7" w:rsidR="004237D5" w:rsidRPr="003A3730" w:rsidRDefault="004237D5" w:rsidP="00D609C5">
      <w:pPr>
        <w:pStyle w:val="a3"/>
        <w:numPr>
          <w:ilvl w:val="0"/>
          <w:numId w:val="26"/>
        </w:numPr>
        <w:ind w:leftChars="0"/>
      </w:pPr>
      <w:r w:rsidRPr="003A3730">
        <w:rPr>
          <w:rFonts w:hint="eastAsia"/>
        </w:rPr>
        <w:t>申請の範囲（</w:t>
      </w:r>
      <w:r w:rsidR="00FA1B17" w:rsidRPr="003A3730">
        <w:rPr>
          <w:rFonts w:hint="eastAsia"/>
        </w:rPr>
        <w:t>取引</w:t>
      </w:r>
      <w:r w:rsidRPr="003A3730">
        <w:rPr>
          <w:rFonts w:hint="eastAsia"/>
        </w:rPr>
        <w:t>プロセス）の追加</w:t>
      </w:r>
    </w:p>
    <w:p w14:paraId="5AF73A82" w14:textId="77777777" w:rsidR="00E77345" w:rsidRPr="00792BD6" w:rsidRDefault="00E77345" w:rsidP="00E77345">
      <w:pPr>
        <w:ind w:left="850"/>
      </w:pPr>
      <w:r w:rsidRPr="00792BD6">
        <w:rPr>
          <w:rFonts w:hint="eastAsia"/>
        </w:rPr>
        <w:t xml:space="preserve">　その他、</w:t>
      </w:r>
      <w:r w:rsidR="001A22EA" w:rsidRPr="00792BD6">
        <w:rPr>
          <w:rFonts w:hint="eastAsia"/>
        </w:rPr>
        <w:t>新規に認証申請が必要か否かの判断ができない場合は、事務局にご相談ください。</w:t>
      </w:r>
    </w:p>
    <w:p w14:paraId="3695C8A6" w14:textId="23793575" w:rsidR="001A22EA" w:rsidRPr="004237D5" w:rsidRDefault="001A22EA" w:rsidP="00386179">
      <w:r w:rsidRPr="00792BD6">
        <w:rPr>
          <w:rFonts w:hint="eastAsia"/>
        </w:rPr>
        <w:t xml:space="preserve">　</w:t>
      </w:r>
      <w:r w:rsidR="00386179">
        <w:rPr>
          <w:rFonts w:hint="eastAsia"/>
        </w:rPr>
        <w:t xml:space="preserve">　　</w:t>
      </w:r>
      <w:r w:rsidR="00272CD1" w:rsidRPr="004237D5">
        <w:rPr>
          <w:rFonts w:hint="eastAsia"/>
        </w:rPr>
        <w:t>「更新</w:t>
      </w:r>
      <w:r w:rsidR="009038A0" w:rsidRPr="004237D5">
        <w:rPr>
          <w:rFonts w:hint="eastAsia"/>
        </w:rPr>
        <w:t>申請を</w:t>
      </w:r>
      <w:r w:rsidR="00272CD1" w:rsidRPr="004237D5">
        <w:rPr>
          <w:rFonts w:hint="eastAsia"/>
        </w:rPr>
        <w:t>しない場合</w:t>
      </w:r>
      <w:r w:rsidR="00D053C3" w:rsidRPr="004237D5">
        <w:rPr>
          <w:rFonts w:hint="eastAsia"/>
        </w:rPr>
        <w:t>」</w:t>
      </w:r>
    </w:p>
    <w:p w14:paraId="635DB2D5" w14:textId="77777777" w:rsidR="004E51A7" w:rsidRPr="004237D5" w:rsidRDefault="00D053C3" w:rsidP="001A22EA">
      <w:pPr>
        <w:ind w:leftChars="500" w:left="1050"/>
      </w:pPr>
      <w:r w:rsidRPr="004237D5">
        <w:rPr>
          <w:rFonts w:hint="eastAsia"/>
        </w:rPr>
        <w:t xml:space="preserve">　継続更新をしない場合は、その旨を指定様式</w:t>
      </w:r>
      <w:r w:rsidRPr="004237D5">
        <w:rPr>
          <w:rFonts w:hint="eastAsia"/>
        </w:rPr>
        <w:t>(</w:t>
      </w:r>
      <w:r w:rsidRPr="004237D5">
        <w:rPr>
          <w:rFonts w:hint="eastAsia"/>
        </w:rPr>
        <w:t>様式５０－３</w:t>
      </w:r>
      <w:r w:rsidRPr="004237D5">
        <w:rPr>
          <w:rFonts w:hint="eastAsia"/>
        </w:rPr>
        <w:t>)</w:t>
      </w:r>
      <w:r w:rsidRPr="004237D5">
        <w:rPr>
          <w:rFonts w:hint="eastAsia"/>
        </w:rPr>
        <w:t>に必要事項記載の上、事務局に提出し、認証書も返納してください。</w:t>
      </w:r>
    </w:p>
    <w:p w14:paraId="55575C5D" w14:textId="403DE681" w:rsidR="00D053C3" w:rsidRPr="004237D5" w:rsidRDefault="004E51A7" w:rsidP="005C4FF6">
      <w:pPr>
        <w:ind w:leftChars="500" w:left="1050" w:firstLineChars="100" w:firstLine="210"/>
      </w:pPr>
      <w:r w:rsidRPr="004237D5">
        <w:rPr>
          <w:rFonts w:hint="eastAsia"/>
        </w:rPr>
        <w:t>また</w:t>
      </w:r>
      <w:r w:rsidR="00D053C3" w:rsidRPr="004237D5">
        <w:rPr>
          <w:rFonts w:hint="eastAsia"/>
        </w:rPr>
        <w:t>同時に、連携している共通</w:t>
      </w:r>
      <w:r w:rsidR="00D053C3" w:rsidRPr="004237D5">
        <w:rPr>
          <w:rFonts w:hint="eastAsia"/>
        </w:rPr>
        <w:t>EDI</w:t>
      </w:r>
      <w:r w:rsidR="00D053C3" w:rsidRPr="004237D5">
        <w:rPr>
          <w:rFonts w:hint="eastAsia"/>
        </w:rPr>
        <w:t>プロバイダや業務アプリベンダー各社へ事前に知らせることと</w:t>
      </w:r>
      <w:r w:rsidRPr="004237D5">
        <w:rPr>
          <w:rFonts w:hint="eastAsia"/>
        </w:rPr>
        <w:t>します</w:t>
      </w:r>
      <w:r w:rsidR="00D053C3" w:rsidRPr="004237D5">
        <w:rPr>
          <w:rFonts w:hint="eastAsia"/>
        </w:rPr>
        <w:t>。</w:t>
      </w:r>
    </w:p>
    <w:p w14:paraId="21C0C7CB" w14:textId="1446FBCF" w:rsidR="00386179" w:rsidRDefault="00386179" w:rsidP="00386179"/>
    <w:p w14:paraId="4E03C3D4" w14:textId="1B6AE83C" w:rsidR="00386179" w:rsidRDefault="00386179" w:rsidP="00386179">
      <w:r>
        <w:rPr>
          <w:rFonts w:hint="eastAsia"/>
        </w:rPr>
        <w:t xml:space="preserve">　　（＊１）軽微なバージョンアップ等・・・共通ＥＤＩの仕様に関わらない変更。または、</w:t>
      </w:r>
    </w:p>
    <w:p w14:paraId="0236DEB0" w14:textId="017C708A" w:rsidR="00386179" w:rsidRPr="00D053C3" w:rsidRDefault="00386179" w:rsidP="00386179">
      <w:pPr>
        <w:ind w:leftChars="500" w:left="1050"/>
      </w:pPr>
      <w:r>
        <w:rPr>
          <w:rFonts w:hint="eastAsia"/>
        </w:rPr>
        <w:t>他の共通ＥＤＩ製品との接続が新たに確認された場合などは、その旨を指定様式（様式５０－２）に記載の上、事務局に提出してください。</w:t>
      </w:r>
    </w:p>
    <w:p w14:paraId="2B3F5449" w14:textId="250354CA" w:rsidR="00DB53EC" w:rsidRDefault="00DB53EC" w:rsidP="00D609C5">
      <w:pPr>
        <w:pStyle w:val="2"/>
        <w:ind w:firstLineChars="200" w:firstLine="420"/>
      </w:pPr>
      <w:bookmarkStart w:id="31" w:name="_Toc36200845"/>
      <w:r w:rsidRPr="00792BD6">
        <w:rPr>
          <w:rFonts w:hint="eastAsia"/>
        </w:rPr>
        <w:lastRenderedPageBreak/>
        <w:t>４．２．更新</w:t>
      </w:r>
      <w:r w:rsidR="00703B49">
        <w:rPr>
          <w:rFonts w:hint="eastAsia"/>
        </w:rPr>
        <w:t>申請</w:t>
      </w:r>
      <w:r w:rsidRPr="00792BD6">
        <w:rPr>
          <w:rFonts w:hint="eastAsia"/>
        </w:rPr>
        <w:t>の</w:t>
      </w:r>
      <w:r w:rsidR="00703B49">
        <w:rPr>
          <w:rFonts w:hint="eastAsia"/>
        </w:rPr>
        <w:t>フロー</w:t>
      </w:r>
      <w:bookmarkEnd w:id="31"/>
    </w:p>
    <w:p w14:paraId="37912F0A" w14:textId="460E0E75" w:rsidR="006F30ED" w:rsidRPr="00703B49" w:rsidRDefault="00703B49" w:rsidP="006F30ED">
      <w:r>
        <w:rPr>
          <w:rFonts w:hint="eastAsia"/>
        </w:rPr>
        <w:t xml:space="preserve">　</w:t>
      </w:r>
      <w:r w:rsidR="001A058F">
        <w:rPr>
          <w:noProof/>
        </w:rPr>
        <w:drawing>
          <wp:inline distT="0" distB="0" distL="0" distR="0" wp14:anchorId="244D8409" wp14:editId="75E66F40">
            <wp:extent cx="4426177" cy="5200917"/>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更新フロー図.png"/>
                    <pic:cNvPicPr/>
                  </pic:nvPicPr>
                  <pic:blipFill>
                    <a:blip r:embed="rId14">
                      <a:extLst>
                        <a:ext uri="{28A0092B-C50C-407E-A947-70E740481C1C}">
                          <a14:useLocalDpi xmlns:a14="http://schemas.microsoft.com/office/drawing/2010/main" val="0"/>
                        </a:ext>
                      </a:extLst>
                    </a:blip>
                    <a:stretch>
                      <a:fillRect/>
                    </a:stretch>
                  </pic:blipFill>
                  <pic:spPr>
                    <a:xfrm>
                      <a:off x="0" y="0"/>
                      <a:ext cx="4426177" cy="5200917"/>
                    </a:xfrm>
                    <a:prstGeom prst="rect">
                      <a:avLst/>
                    </a:prstGeom>
                  </pic:spPr>
                </pic:pic>
              </a:graphicData>
            </a:graphic>
          </wp:inline>
        </w:drawing>
      </w:r>
    </w:p>
    <w:p w14:paraId="4ED35F13" w14:textId="77777777" w:rsidR="00C13D54" w:rsidRPr="006F30ED" w:rsidRDefault="00C13D54" w:rsidP="006F30ED"/>
    <w:p w14:paraId="3B5CA3B8" w14:textId="77777777" w:rsidR="00DB53EC" w:rsidRPr="00792BD6" w:rsidRDefault="00DB53EC" w:rsidP="00D609C5">
      <w:pPr>
        <w:pStyle w:val="2"/>
        <w:ind w:firstLineChars="200" w:firstLine="420"/>
      </w:pPr>
      <w:bookmarkStart w:id="32" w:name="_Toc36200846"/>
      <w:r w:rsidRPr="00792BD6">
        <w:rPr>
          <w:rFonts w:hint="eastAsia"/>
        </w:rPr>
        <w:t>４．３．認証製品の販売終了</w:t>
      </w:r>
      <w:bookmarkEnd w:id="32"/>
    </w:p>
    <w:p w14:paraId="6C019119" w14:textId="6F38A5E8" w:rsidR="00F85C6A" w:rsidRDefault="00F85C6A" w:rsidP="00F85C6A">
      <w:pPr>
        <w:ind w:left="840" w:hangingChars="400" w:hanging="840"/>
      </w:pPr>
      <w:r w:rsidRPr="00792BD6">
        <w:rPr>
          <w:rFonts w:hint="eastAsia"/>
        </w:rPr>
        <w:t xml:space="preserve">　　　　　認証の有効期間内に当該</w:t>
      </w:r>
      <w:r w:rsidR="002572A4">
        <w:rPr>
          <w:rFonts w:hint="eastAsia"/>
        </w:rPr>
        <w:t>IT</w:t>
      </w:r>
      <w:r w:rsidR="002572A4">
        <w:rPr>
          <w:rFonts w:hint="eastAsia"/>
        </w:rPr>
        <w:t>ツール</w:t>
      </w:r>
      <w:r w:rsidRPr="00792BD6">
        <w:rPr>
          <w:rFonts w:hint="eastAsia"/>
        </w:rPr>
        <w:t>の販売を終了したときは、「認証製品販売終了</w:t>
      </w:r>
      <w:r w:rsidR="00875A92">
        <w:rPr>
          <w:rFonts w:hint="eastAsia"/>
        </w:rPr>
        <w:t>届</w:t>
      </w:r>
      <w:r w:rsidRPr="00792BD6">
        <w:rPr>
          <w:rFonts w:hint="eastAsia"/>
        </w:rPr>
        <w:t>（様式</w:t>
      </w:r>
      <w:r w:rsidR="007449AD">
        <w:rPr>
          <w:rFonts w:hint="eastAsia"/>
        </w:rPr>
        <w:t>５０－</w:t>
      </w:r>
      <w:r w:rsidR="00D053C3">
        <w:rPr>
          <w:rFonts w:hint="eastAsia"/>
        </w:rPr>
        <w:t>４</w:t>
      </w:r>
      <w:r w:rsidRPr="00792BD6">
        <w:rPr>
          <w:rFonts w:hint="eastAsia"/>
        </w:rPr>
        <w:t>）」により、届出を行ってください。その際には、認証書も同時に返納していただきます。</w:t>
      </w:r>
    </w:p>
    <w:p w14:paraId="532CED25" w14:textId="798AB2B1" w:rsidR="004E51A7" w:rsidRPr="004237D5" w:rsidRDefault="004E51A7" w:rsidP="00F85C6A">
      <w:pPr>
        <w:ind w:left="840" w:hangingChars="400" w:hanging="840"/>
      </w:pPr>
      <w:r>
        <w:rPr>
          <w:rFonts w:hint="eastAsia"/>
        </w:rPr>
        <w:t xml:space="preserve">　　　　</w:t>
      </w:r>
      <w:r w:rsidRPr="004237D5">
        <w:rPr>
          <w:rFonts w:hint="eastAsia"/>
        </w:rPr>
        <w:t xml:space="preserve">　また同時に、連携している共通</w:t>
      </w:r>
      <w:r w:rsidRPr="004237D5">
        <w:rPr>
          <w:rFonts w:hint="eastAsia"/>
        </w:rPr>
        <w:t>EDI</w:t>
      </w:r>
      <w:r w:rsidRPr="004237D5">
        <w:rPr>
          <w:rFonts w:hint="eastAsia"/>
        </w:rPr>
        <w:t>プロバイダや業務アプリベンダー各社へ事前に知らせることとします。</w:t>
      </w:r>
    </w:p>
    <w:p w14:paraId="13286252" w14:textId="77777777" w:rsidR="00F85C6A" w:rsidRDefault="00F85C6A" w:rsidP="00F85C6A">
      <w:pPr>
        <w:ind w:leftChars="400" w:left="840" w:firstLineChars="100" w:firstLine="210"/>
      </w:pPr>
      <w:r>
        <w:rPr>
          <w:rFonts w:hint="eastAsia"/>
        </w:rPr>
        <w:t>届出にあたっては、費用はかかりません。</w:t>
      </w:r>
    </w:p>
    <w:p w14:paraId="0F50AF8B" w14:textId="77777777" w:rsidR="00F85C6A" w:rsidRPr="00F85C6A" w:rsidRDefault="00F85C6A" w:rsidP="00F85C6A"/>
    <w:p w14:paraId="256B337A" w14:textId="77777777" w:rsidR="00DB53EC" w:rsidRDefault="00DB53EC" w:rsidP="00D609C5">
      <w:pPr>
        <w:pStyle w:val="2"/>
        <w:ind w:firstLineChars="200" w:firstLine="420"/>
      </w:pPr>
      <w:bookmarkStart w:id="33" w:name="_Toc36200847"/>
      <w:r>
        <w:rPr>
          <w:rFonts w:hint="eastAsia"/>
        </w:rPr>
        <w:t>４．４．認証の一次停止、取り消し</w:t>
      </w:r>
      <w:bookmarkEnd w:id="33"/>
    </w:p>
    <w:p w14:paraId="1CA289D7" w14:textId="6829248E" w:rsidR="00F85C6A" w:rsidRDefault="00F85C6A" w:rsidP="00F85C6A">
      <w:pPr>
        <w:ind w:leftChars="100" w:left="840" w:hangingChars="300" w:hanging="630"/>
      </w:pPr>
      <w:r>
        <w:rPr>
          <w:rFonts w:hint="eastAsia"/>
        </w:rPr>
        <w:t xml:space="preserve">　　　　当該</w:t>
      </w:r>
      <w:r w:rsidR="002572A4">
        <w:rPr>
          <w:rFonts w:hint="eastAsia"/>
        </w:rPr>
        <w:t>IT</w:t>
      </w:r>
      <w:r w:rsidR="002572A4">
        <w:rPr>
          <w:rFonts w:hint="eastAsia"/>
        </w:rPr>
        <w:t>ツール</w:t>
      </w:r>
      <w:r>
        <w:rPr>
          <w:rFonts w:hint="eastAsia"/>
        </w:rPr>
        <w:t>を提供する事業者が、次のいずれかに該当する場合には、その認証を一時停止または、取り消すことがあります。一時停止、および取り消しとなっ</w:t>
      </w:r>
      <w:r>
        <w:rPr>
          <w:rFonts w:hint="eastAsia"/>
        </w:rPr>
        <w:lastRenderedPageBreak/>
        <w:t>た場合は、認証機関の</w:t>
      </w:r>
      <w:r>
        <w:rPr>
          <w:rFonts w:hint="eastAsia"/>
        </w:rPr>
        <w:t>WEB</w:t>
      </w:r>
      <w:r>
        <w:rPr>
          <w:rFonts w:hint="eastAsia"/>
        </w:rPr>
        <w:t>サイトにその旨告知いたします。</w:t>
      </w:r>
    </w:p>
    <w:p w14:paraId="228ED1A0" w14:textId="355BB26B" w:rsidR="00F85C6A" w:rsidRDefault="00F85C6A" w:rsidP="00F85C6A">
      <w:pPr>
        <w:ind w:leftChars="400" w:left="1050" w:hangingChars="100" w:hanging="210"/>
      </w:pPr>
      <w:r>
        <w:rPr>
          <w:rFonts w:hint="eastAsia"/>
        </w:rPr>
        <w:t>■</w:t>
      </w:r>
      <w:r>
        <w:t xml:space="preserve"> </w:t>
      </w:r>
      <w:r>
        <w:rPr>
          <w:rFonts w:hint="eastAsia"/>
        </w:rPr>
        <w:t>認証を受けた</w:t>
      </w:r>
      <w:r w:rsidR="002572A4">
        <w:rPr>
          <w:rFonts w:hint="eastAsia"/>
        </w:rPr>
        <w:t>IT</w:t>
      </w:r>
      <w:r w:rsidR="002572A4">
        <w:rPr>
          <w:rFonts w:hint="eastAsia"/>
        </w:rPr>
        <w:t>ツール</w:t>
      </w:r>
      <w:r>
        <w:rPr>
          <w:rFonts w:hint="eastAsia"/>
        </w:rPr>
        <w:t>の利用者、評価機関及びその他関係者からの苦情、情報提供等により、この規程に定める事項への適合性に疑義が生じたとき</w:t>
      </w:r>
    </w:p>
    <w:p w14:paraId="5C0CBCC4" w14:textId="0883A3E0" w:rsidR="00F85C6A" w:rsidRDefault="00F85C6A" w:rsidP="00F85C6A">
      <w:pPr>
        <w:ind w:leftChars="400" w:left="1050" w:hangingChars="100" w:hanging="210"/>
      </w:pPr>
      <w:r>
        <w:rPr>
          <w:rFonts w:hint="eastAsia"/>
        </w:rPr>
        <w:t>■</w:t>
      </w:r>
      <w:r>
        <w:t xml:space="preserve"> </w:t>
      </w:r>
      <w:r>
        <w:rPr>
          <w:rFonts w:hint="eastAsia"/>
        </w:rPr>
        <w:t>認証機関</w:t>
      </w:r>
      <w:r w:rsidR="00703005">
        <w:rPr>
          <w:rFonts w:hint="eastAsia"/>
        </w:rPr>
        <w:t>（事務局）</w:t>
      </w:r>
      <w:r>
        <w:rPr>
          <w:rFonts w:hint="eastAsia"/>
        </w:rPr>
        <w:t>による調査、原因究明及び是正処置の要請等、及び再評価の指示に、正当な理由なく期限内に応じなかった場合</w:t>
      </w:r>
    </w:p>
    <w:p w14:paraId="6FB29CA4" w14:textId="1ABBCEC4" w:rsidR="00F85C6A" w:rsidRDefault="00F85C6A" w:rsidP="00F85C6A">
      <w:pPr>
        <w:ind w:leftChars="400" w:left="1050" w:hangingChars="100" w:hanging="210"/>
      </w:pPr>
      <w:r>
        <w:rPr>
          <w:rFonts w:hint="eastAsia"/>
        </w:rPr>
        <w:t>■</w:t>
      </w:r>
      <w:r>
        <w:t xml:space="preserve"> </w:t>
      </w:r>
      <w:r>
        <w:rPr>
          <w:rFonts w:hint="eastAsia"/>
        </w:rPr>
        <w:t>認証機関が一時停止の措置をしたにもかかわらず、対応する</w:t>
      </w:r>
      <w:r w:rsidR="00452C94">
        <w:rPr>
          <w:rFonts w:hint="eastAsia"/>
        </w:rPr>
        <w:t>IT</w:t>
      </w:r>
      <w:r w:rsidR="00452C94">
        <w:rPr>
          <w:rFonts w:hint="eastAsia"/>
        </w:rPr>
        <w:t>ツール</w:t>
      </w:r>
      <w:r>
        <w:rPr>
          <w:rFonts w:hint="eastAsia"/>
        </w:rPr>
        <w:t>を認証されているものとして継続して供給している事実が発覚した場合</w:t>
      </w:r>
    </w:p>
    <w:p w14:paraId="32303FEE" w14:textId="77777777" w:rsidR="00F85C6A" w:rsidRDefault="00764E0C" w:rsidP="00764E0C">
      <w:pPr>
        <w:ind w:leftChars="400" w:left="1050" w:hangingChars="100" w:hanging="210"/>
      </w:pPr>
      <w:r>
        <w:rPr>
          <w:rFonts w:hint="eastAsia"/>
        </w:rPr>
        <w:t>■</w:t>
      </w:r>
      <w:r w:rsidR="00F85C6A">
        <w:t xml:space="preserve"> </w:t>
      </w:r>
      <w:r w:rsidR="00F85C6A">
        <w:rPr>
          <w:rFonts w:hint="eastAsia"/>
        </w:rPr>
        <w:t>認証機関が、調査または再評価の結果に基づいて、「認証書」の効力を継続することが適当でないと判断した場合</w:t>
      </w:r>
    </w:p>
    <w:p w14:paraId="00116D26" w14:textId="77777777" w:rsidR="00764E0C" w:rsidRDefault="00764E0C" w:rsidP="00BE1EB3">
      <w:pPr>
        <w:ind w:leftChars="100" w:left="210" w:firstLineChars="300" w:firstLine="630"/>
      </w:pPr>
      <w:r>
        <w:rPr>
          <w:rFonts w:hint="eastAsia"/>
        </w:rPr>
        <w:t>■</w:t>
      </w:r>
      <w:r w:rsidR="00F85C6A">
        <w:t xml:space="preserve"> </w:t>
      </w:r>
      <w:r w:rsidR="00F85C6A">
        <w:rPr>
          <w:rFonts w:hint="eastAsia"/>
        </w:rPr>
        <w:t>その他認証機関が必要と認めたとき</w:t>
      </w:r>
    </w:p>
    <w:p w14:paraId="3794FC8F" w14:textId="77777777" w:rsidR="00474354" w:rsidRPr="00764E0C" w:rsidRDefault="00474354" w:rsidP="00764E0C">
      <w:pPr>
        <w:ind w:leftChars="100" w:left="210" w:firstLineChars="300" w:firstLine="630"/>
      </w:pPr>
    </w:p>
    <w:p w14:paraId="69A9C4CD" w14:textId="77777777" w:rsidR="00B74EC7" w:rsidRDefault="00764E0C" w:rsidP="002648D5">
      <w:pPr>
        <w:pStyle w:val="1"/>
      </w:pPr>
      <w:bookmarkStart w:id="34" w:name="_Toc36200848"/>
      <w:r>
        <w:rPr>
          <w:rFonts w:hint="eastAsia"/>
        </w:rPr>
        <w:t>5</w:t>
      </w:r>
      <w:r>
        <w:rPr>
          <w:rFonts w:hint="eastAsia"/>
        </w:rPr>
        <w:t>．認証書・認証マーク</w:t>
      </w:r>
      <w:bookmarkEnd w:id="34"/>
    </w:p>
    <w:p w14:paraId="30EFE58F" w14:textId="77777777" w:rsidR="00DB53EC" w:rsidRDefault="00DB53EC" w:rsidP="00764E0C">
      <w:pPr>
        <w:pStyle w:val="2"/>
        <w:ind w:firstLineChars="200" w:firstLine="420"/>
      </w:pPr>
      <w:bookmarkStart w:id="35" w:name="_Toc36200849"/>
      <w:r>
        <w:rPr>
          <w:rFonts w:hint="eastAsia"/>
        </w:rPr>
        <w:t>５．１．認証書</w:t>
      </w:r>
      <w:bookmarkEnd w:id="35"/>
    </w:p>
    <w:p w14:paraId="7E4666CD" w14:textId="338D8558" w:rsidR="00764E0C" w:rsidRDefault="00764E0C" w:rsidP="00764E0C">
      <w:pPr>
        <w:ind w:left="630" w:hangingChars="300" w:hanging="630"/>
      </w:pPr>
      <w:r>
        <w:rPr>
          <w:rFonts w:hint="eastAsia"/>
        </w:rPr>
        <w:t xml:space="preserve">　　　　認証された</w:t>
      </w:r>
      <w:r w:rsidR="002572A4">
        <w:rPr>
          <w:rFonts w:hint="eastAsia"/>
        </w:rPr>
        <w:t>IT</w:t>
      </w:r>
      <w:r w:rsidR="002572A4">
        <w:rPr>
          <w:rFonts w:hint="eastAsia"/>
        </w:rPr>
        <w:t>ツール</w:t>
      </w:r>
      <w:r>
        <w:rPr>
          <w:rFonts w:hint="eastAsia"/>
        </w:rPr>
        <w:t>を提供する事業者は、認証の有効期間中、「認証書」及び「中小企業共通</w:t>
      </w:r>
      <w:r>
        <w:rPr>
          <w:rFonts w:hint="eastAsia"/>
        </w:rPr>
        <w:t>EDI</w:t>
      </w:r>
      <w:r>
        <w:rPr>
          <w:rFonts w:hint="eastAsia"/>
        </w:rPr>
        <w:t>認証マーク」を広告、宣伝等に使用することができます。</w:t>
      </w:r>
    </w:p>
    <w:p w14:paraId="3B7BC02F" w14:textId="77777777" w:rsidR="00C630C8" w:rsidRPr="00764E0C" w:rsidRDefault="00C630C8" w:rsidP="00764E0C">
      <w:pPr>
        <w:ind w:left="630" w:hangingChars="300" w:hanging="630"/>
      </w:pPr>
    </w:p>
    <w:p w14:paraId="6DE2CE17" w14:textId="77777777" w:rsidR="00DB53EC" w:rsidRDefault="00DB53EC" w:rsidP="002648D5">
      <w:pPr>
        <w:pStyle w:val="2"/>
      </w:pPr>
      <w:bookmarkStart w:id="36" w:name="_Toc36200850"/>
      <w:r>
        <w:rPr>
          <w:rFonts w:hint="eastAsia"/>
        </w:rPr>
        <w:t>５．２．認証制度マーク</w:t>
      </w:r>
      <w:bookmarkEnd w:id="36"/>
    </w:p>
    <w:p w14:paraId="31093FDE" w14:textId="77777777" w:rsidR="00764E0C" w:rsidRDefault="00764E0C" w:rsidP="00FE6898">
      <w:pPr>
        <w:ind w:leftChars="100" w:left="630" w:hangingChars="200" w:hanging="420"/>
      </w:pPr>
      <w:r>
        <w:rPr>
          <w:rFonts w:hint="eastAsia"/>
        </w:rPr>
        <w:t xml:space="preserve">　　　中小企業共通</w:t>
      </w:r>
      <w:r>
        <w:rPr>
          <w:rFonts w:hint="eastAsia"/>
        </w:rPr>
        <w:t xml:space="preserve">EDI </w:t>
      </w:r>
      <w:r>
        <w:rPr>
          <w:rFonts w:hint="eastAsia"/>
        </w:rPr>
        <w:t>認証マークは、「認証書」が本制度の条件に従って発行されたことを示すものです。</w:t>
      </w:r>
    </w:p>
    <w:p w14:paraId="4AE3F6B3" w14:textId="77777777" w:rsidR="00764E0C" w:rsidRDefault="00764E0C" w:rsidP="00764E0C">
      <w:pPr>
        <w:ind w:leftChars="100" w:left="210" w:firstLineChars="100" w:firstLine="210"/>
      </w:pPr>
      <w:r>
        <w:rPr>
          <w:rFonts w:hint="eastAsia"/>
        </w:rPr>
        <w:t xml:space="preserve">(1) </w:t>
      </w:r>
      <w:r>
        <w:rPr>
          <w:rFonts w:hint="eastAsia"/>
        </w:rPr>
        <w:t>「認証書」の著作権は、認証機関が保有します。</w:t>
      </w:r>
    </w:p>
    <w:p w14:paraId="267BFCB5" w14:textId="77777777" w:rsidR="00764E0C" w:rsidRDefault="00764E0C" w:rsidP="00764E0C">
      <w:pPr>
        <w:ind w:leftChars="200" w:left="630" w:hangingChars="100" w:hanging="210"/>
      </w:pPr>
      <w:r>
        <w:rPr>
          <w:rFonts w:hint="eastAsia"/>
        </w:rPr>
        <w:t xml:space="preserve">(2) </w:t>
      </w:r>
      <w:r>
        <w:rPr>
          <w:rFonts w:hint="eastAsia"/>
        </w:rPr>
        <w:t>「中小企業共通</w:t>
      </w:r>
      <w:r>
        <w:rPr>
          <w:rFonts w:hint="eastAsia"/>
        </w:rPr>
        <w:t xml:space="preserve">EDI </w:t>
      </w:r>
      <w:r>
        <w:rPr>
          <w:rFonts w:hint="eastAsia"/>
        </w:rPr>
        <w:t>認証マーク」の使用に関する独占的な権利は、認証機関が保有します。</w:t>
      </w:r>
    </w:p>
    <w:p w14:paraId="7D9A70C2" w14:textId="33886653" w:rsidR="00764E0C" w:rsidRDefault="00764E0C" w:rsidP="00764E0C">
      <w:pPr>
        <w:ind w:leftChars="200" w:left="630" w:hangingChars="100" w:hanging="210"/>
      </w:pPr>
      <w:r>
        <w:rPr>
          <w:rFonts w:hint="eastAsia"/>
        </w:rPr>
        <w:t xml:space="preserve">(3) </w:t>
      </w:r>
      <w:r>
        <w:rPr>
          <w:rFonts w:hint="eastAsia"/>
        </w:rPr>
        <w:t>「認証書」の交付を受けた登録者は、その認証書が発行された</w:t>
      </w:r>
      <w:r w:rsidR="00452C94">
        <w:rPr>
          <w:rFonts w:hint="eastAsia"/>
        </w:rPr>
        <w:t>IT</w:t>
      </w:r>
      <w:r w:rsidR="00452C94">
        <w:rPr>
          <w:rFonts w:hint="eastAsia"/>
        </w:rPr>
        <w:t>ツール</w:t>
      </w:r>
      <w:r>
        <w:rPr>
          <w:rFonts w:hint="eastAsia"/>
        </w:rPr>
        <w:t>の広告、マーケティング、及び販売に際して</w:t>
      </w:r>
      <w:r w:rsidR="008E04CF" w:rsidRPr="008E04CF">
        <w:rPr>
          <w:rFonts w:hint="eastAsia"/>
        </w:rPr>
        <w:t>中小企業共通</w:t>
      </w:r>
      <w:r w:rsidR="008E04CF" w:rsidRPr="008E04CF">
        <w:rPr>
          <w:rFonts w:hint="eastAsia"/>
        </w:rPr>
        <w:t>EDI</w:t>
      </w:r>
      <w:r>
        <w:rPr>
          <w:rFonts w:hint="eastAsia"/>
        </w:rPr>
        <w:t>認証マークを使用することができます。</w:t>
      </w:r>
    </w:p>
    <w:p w14:paraId="28E4CDD8" w14:textId="00865A16" w:rsidR="00764E0C" w:rsidRDefault="00764E0C" w:rsidP="008E04CF">
      <w:pPr>
        <w:ind w:leftChars="300" w:left="630" w:firstLineChars="100" w:firstLine="210"/>
      </w:pPr>
      <w:r>
        <w:rPr>
          <w:rFonts w:hint="eastAsia"/>
        </w:rPr>
        <w:t>その場合は、「認証書」に記載されている</w:t>
      </w:r>
      <w:r w:rsidR="00452C94">
        <w:rPr>
          <w:rFonts w:hint="eastAsia"/>
        </w:rPr>
        <w:t>IT</w:t>
      </w:r>
      <w:r w:rsidR="00452C94">
        <w:rPr>
          <w:rFonts w:hint="eastAsia"/>
        </w:rPr>
        <w:t>ツール</w:t>
      </w:r>
      <w:r>
        <w:rPr>
          <w:rFonts w:hint="eastAsia"/>
        </w:rPr>
        <w:t>と異なるバージョンのものに使用したり、</w:t>
      </w:r>
      <w:r w:rsidR="00452C94">
        <w:rPr>
          <w:rFonts w:hint="eastAsia"/>
        </w:rPr>
        <w:t>IT</w:t>
      </w:r>
      <w:r w:rsidR="00452C94">
        <w:rPr>
          <w:rFonts w:hint="eastAsia"/>
        </w:rPr>
        <w:t>ツール</w:t>
      </w:r>
      <w:r>
        <w:rPr>
          <w:rFonts w:hint="eastAsia"/>
        </w:rPr>
        <w:t>そのもの自体を保証したりするような記載等の誤解を招くような行為をしてはなりません。</w:t>
      </w:r>
    </w:p>
    <w:p w14:paraId="6CB9AB9C" w14:textId="77777777" w:rsidR="00DB53EC" w:rsidRDefault="00764E0C" w:rsidP="00764E0C">
      <w:pPr>
        <w:ind w:leftChars="200" w:left="630" w:hangingChars="100" w:hanging="210"/>
      </w:pPr>
      <w:r>
        <w:rPr>
          <w:rFonts w:hint="eastAsia"/>
        </w:rPr>
        <w:t xml:space="preserve">(4) </w:t>
      </w:r>
      <w:r>
        <w:rPr>
          <w:rFonts w:hint="eastAsia"/>
        </w:rPr>
        <w:t>本認証マークを使用する場合は、必ず認証の意味及び範囲を明確にする記述を利用者の目のつくところに記述しなければなりません。ただし、スペースに限りがある場合は、対象となる製品名を</w:t>
      </w:r>
      <w:r w:rsidR="008E04CF">
        <w:rPr>
          <w:rFonts w:hint="eastAsia"/>
        </w:rPr>
        <w:t>中小企業共通</w:t>
      </w:r>
      <w:r w:rsidR="008E04CF">
        <w:rPr>
          <w:rFonts w:hint="eastAsia"/>
        </w:rPr>
        <w:t>EDI</w:t>
      </w:r>
      <w:r>
        <w:rPr>
          <w:rFonts w:hint="eastAsia"/>
        </w:rPr>
        <w:t>認証マークと併記することで上記同等の扱いとみなします。</w:t>
      </w:r>
    </w:p>
    <w:p w14:paraId="29F97F34" w14:textId="40943ACA" w:rsidR="00053C0B" w:rsidRDefault="00053C0B" w:rsidP="00B74EC7">
      <w:pPr>
        <w:pStyle w:val="a3"/>
        <w:ind w:leftChars="0" w:left="425"/>
      </w:pPr>
    </w:p>
    <w:p w14:paraId="11A03D4A" w14:textId="1FBDAE67" w:rsidR="004E51A7" w:rsidRDefault="004E51A7" w:rsidP="00B74EC7">
      <w:pPr>
        <w:pStyle w:val="a3"/>
        <w:ind w:leftChars="0" w:left="425"/>
      </w:pPr>
    </w:p>
    <w:p w14:paraId="4AD87810" w14:textId="2E078FFB" w:rsidR="004E51A7" w:rsidRDefault="004E51A7" w:rsidP="00B74EC7">
      <w:pPr>
        <w:pStyle w:val="a3"/>
        <w:ind w:leftChars="0" w:left="425"/>
      </w:pPr>
    </w:p>
    <w:p w14:paraId="732B5710" w14:textId="6AB9B56E" w:rsidR="004E51A7" w:rsidRDefault="004E51A7" w:rsidP="00B74EC7">
      <w:pPr>
        <w:pStyle w:val="a3"/>
        <w:ind w:leftChars="0" w:left="425"/>
      </w:pPr>
    </w:p>
    <w:p w14:paraId="6391A75C" w14:textId="02D10A7A" w:rsidR="00053C0B" w:rsidRDefault="00C630C8" w:rsidP="00B74EC7">
      <w:pPr>
        <w:pStyle w:val="a3"/>
        <w:ind w:leftChars="0" w:left="425"/>
      </w:pPr>
      <w:r>
        <w:rPr>
          <w:noProof/>
        </w:rPr>
        <w:lastRenderedPageBreak/>
        <mc:AlternateContent>
          <mc:Choice Requires="wps">
            <w:drawing>
              <wp:anchor distT="0" distB="0" distL="114300" distR="114300" simplePos="0" relativeHeight="251672576" behindDoc="0" locked="0" layoutInCell="1" allowOverlap="1" wp14:anchorId="14CAAA11" wp14:editId="58FCA3A4">
                <wp:simplePos x="0" y="0"/>
                <wp:positionH relativeFrom="column">
                  <wp:posOffset>3288665</wp:posOffset>
                </wp:positionH>
                <wp:positionV relativeFrom="paragraph">
                  <wp:posOffset>2257425</wp:posOffset>
                </wp:positionV>
                <wp:extent cx="1054100" cy="508000"/>
                <wp:effectExtent l="0" t="0" r="12700" b="25400"/>
                <wp:wrapNone/>
                <wp:docPr id="15" name="テキスト ボックス 15"/>
                <wp:cNvGraphicFramePr/>
                <a:graphic xmlns:a="http://schemas.openxmlformats.org/drawingml/2006/main">
                  <a:graphicData uri="http://schemas.microsoft.com/office/word/2010/wordprocessingShape">
                    <wps:wsp>
                      <wps:cNvSpPr txBox="1"/>
                      <wps:spPr>
                        <a:xfrm>
                          <a:off x="0" y="0"/>
                          <a:ext cx="1054100" cy="508000"/>
                        </a:xfrm>
                        <a:prstGeom prst="rect">
                          <a:avLst/>
                        </a:prstGeom>
                        <a:solidFill>
                          <a:schemeClr val="lt1"/>
                        </a:solidFill>
                        <a:ln w="6350">
                          <a:solidFill>
                            <a:prstClr val="black"/>
                          </a:solidFill>
                        </a:ln>
                      </wps:spPr>
                      <wps:txbx>
                        <w:txbxContent>
                          <w:p w14:paraId="3BBCEDD5" w14:textId="77777777" w:rsidR="004E5EC5" w:rsidRPr="00C630C8" w:rsidRDefault="004E5EC5">
                            <w:pPr>
                              <w:rPr>
                                <w:b/>
                              </w:rPr>
                            </w:pPr>
                            <w:r w:rsidRPr="00C630C8">
                              <w:rPr>
                                <w:rFonts w:hint="eastAsia"/>
                                <w:b/>
                              </w:rPr>
                              <w:t>レベル</w:t>
                            </w:r>
                            <w:r w:rsidRPr="00C630C8">
                              <w:rPr>
                                <w:rFonts w:hint="eastAsia"/>
                                <w:b/>
                              </w:rPr>
                              <w:t>1</w:t>
                            </w:r>
                          </w:p>
                          <w:p w14:paraId="055D6ED3" w14:textId="268E4A16" w:rsidR="004E5EC5" w:rsidRPr="00C630C8" w:rsidRDefault="004E5EC5">
                            <w:pPr>
                              <w:rPr>
                                <w:b/>
                              </w:rPr>
                            </w:pPr>
                            <w:r w:rsidRPr="00C630C8">
                              <w:rPr>
                                <w:b/>
                              </w:rPr>
                              <w:t>業務アプリ用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CAAA11" id="テキスト ボックス 15" o:spid="_x0000_s1029" type="#_x0000_t202" style="position:absolute;left:0;text-align:left;margin-left:258.95pt;margin-top:177.75pt;width:83pt;height:4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" fillcolor="white [3201]" strokeweight=".5pt">
                <v:textbox>
                  <w:txbxContent>
                    <w:p w14:paraId="3BBCEDD5" w14:textId="77777777" w:rsidR="004E5EC5" w:rsidRPr="00C630C8" w:rsidRDefault="004E5EC5">
                      <w:pPr>
                        <w:rPr>
                          <w:b/>
                        </w:rPr>
                      </w:pPr>
                      <w:r w:rsidRPr="00C630C8">
                        <w:rPr>
                          <w:rFonts w:hint="eastAsia"/>
                          <w:b/>
                        </w:rPr>
                        <w:t>レベル</w:t>
                      </w:r>
                      <w:r w:rsidRPr="00C630C8">
                        <w:rPr>
                          <w:rFonts w:hint="eastAsia"/>
                          <w:b/>
                        </w:rPr>
                        <w:t>1</w:t>
                      </w:r>
                    </w:p>
                    <w:p w14:paraId="055D6ED3" w14:textId="268E4A16" w:rsidR="004E5EC5" w:rsidRPr="00C630C8" w:rsidRDefault="004E5EC5">
                      <w:pPr>
                        <w:rPr>
                          <w:b/>
                        </w:rPr>
                      </w:pPr>
                      <w:r w:rsidRPr="00C630C8">
                        <w:rPr>
                          <w:b/>
                        </w:rPr>
                        <w:t>業務アプリ用</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64652DD9" wp14:editId="728FE8E8">
                <wp:simplePos x="0" y="0"/>
                <wp:positionH relativeFrom="column">
                  <wp:posOffset>1701165</wp:posOffset>
                </wp:positionH>
                <wp:positionV relativeFrom="paragraph">
                  <wp:posOffset>2257425</wp:posOffset>
                </wp:positionV>
                <wp:extent cx="1060450" cy="539750"/>
                <wp:effectExtent l="0" t="0" r="25400" b="12700"/>
                <wp:wrapNone/>
                <wp:docPr id="17" name="テキスト ボックス 17"/>
                <wp:cNvGraphicFramePr/>
                <a:graphic xmlns:a="http://schemas.openxmlformats.org/drawingml/2006/main">
                  <a:graphicData uri="http://schemas.microsoft.com/office/word/2010/wordprocessingShape">
                    <wps:wsp>
                      <wps:cNvSpPr txBox="1"/>
                      <wps:spPr>
                        <a:xfrm>
                          <a:off x="0" y="0"/>
                          <a:ext cx="1060450" cy="539750"/>
                        </a:xfrm>
                        <a:prstGeom prst="rect">
                          <a:avLst/>
                        </a:prstGeom>
                        <a:solidFill>
                          <a:schemeClr val="lt1"/>
                        </a:solidFill>
                        <a:ln w="6350">
                          <a:solidFill>
                            <a:prstClr val="black"/>
                          </a:solidFill>
                        </a:ln>
                      </wps:spPr>
                      <wps:txbx>
                        <w:txbxContent>
                          <w:p w14:paraId="4B187685" w14:textId="77777777" w:rsidR="004E5EC5" w:rsidRPr="00C630C8" w:rsidRDefault="004E5EC5">
                            <w:pPr>
                              <w:rPr>
                                <w:b/>
                              </w:rPr>
                            </w:pPr>
                            <w:r w:rsidRPr="00C630C8">
                              <w:rPr>
                                <w:rFonts w:hint="eastAsia"/>
                                <w:b/>
                              </w:rPr>
                              <w:t>レベル２</w:t>
                            </w:r>
                          </w:p>
                          <w:p w14:paraId="208B11FC" w14:textId="71EDCE83" w:rsidR="004E5EC5" w:rsidRPr="00C630C8" w:rsidRDefault="004E5EC5">
                            <w:pPr>
                              <w:rPr>
                                <w:b/>
                              </w:rPr>
                            </w:pPr>
                            <w:r w:rsidRPr="00C630C8">
                              <w:rPr>
                                <w:b/>
                              </w:rPr>
                              <w:t>業務アプリ用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652DD9" id="テキスト ボックス 17" o:spid="_x0000_s1030" type="#_x0000_t202" style="position:absolute;left:0;text-align:left;margin-left:133.95pt;margin-top:177.75pt;width:83.5pt;height: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" fillcolor="white [3201]" strokeweight=".5pt">
                <v:textbox>
                  <w:txbxContent>
                    <w:p w14:paraId="4B187685" w14:textId="77777777" w:rsidR="004E5EC5" w:rsidRPr="00C630C8" w:rsidRDefault="004E5EC5">
                      <w:pPr>
                        <w:rPr>
                          <w:b/>
                        </w:rPr>
                      </w:pPr>
                      <w:r w:rsidRPr="00C630C8">
                        <w:rPr>
                          <w:rFonts w:hint="eastAsia"/>
                          <w:b/>
                        </w:rPr>
                        <w:t>レベル２</w:t>
                      </w:r>
                    </w:p>
                    <w:p w14:paraId="208B11FC" w14:textId="71EDCE83" w:rsidR="004E5EC5" w:rsidRPr="00C630C8" w:rsidRDefault="004E5EC5">
                      <w:pPr>
                        <w:rPr>
                          <w:b/>
                        </w:rPr>
                      </w:pPr>
                      <w:r w:rsidRPr="00C630C8">
                        <w:rPr>
                          <w:b/>
                        </w:rPr>
                        <w:t>業務アプリ用</w:t>
                      </w:r>
                    </w:p>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7327CF42" wp14:editId="3B7AF604">
                <wp:simplePos x="0" y="0"/>
                <wp:positionH relativeFrom="column">
                  <wp:posOffset>4768215</wp:posOffset>
                </wp:positionH>
                <wp:positionV relativeFrom="paragraph">
                  <wp:posOffset>2276475</wp:posOffset>
                </wp:positionV>
                <wp:extent cx="1054100" cy="508000"/>
                <wp:effectExtent l="0" t="0" r="12700" b="25400"/>
                <wp:wrapNone/>
                <wp:docPr id="16" name="テキスト ボックス 16"/>
                <wp:cNvGraphicFramePr/>
                <a:graphic xmlns:a="http://schemas.openxmlformats.org/drawingml/2006/main">
                  <a:graphicData uri="http://schemas.microsoft.com/office/word/2010/wordprocessingShape">
                    <wps:wsp>
                      <wps:cNvSpPr txBox="1"/>
                      <wps:spPr>
                        <a:xfrm>
                          <a:off x="0" y="0"/>
                          <a:ext cx="1054100" cy="508000"/>
                        </a:xfrm>
                        <a:prstGeom prst="rect">
                          <a:avLst/>
                        </a:prstGeom>
                        <a:solidFill>
                          <a:schemeClr val="lt1"/>
                        </a:solidFill>
                        <a:ln w="6350">
                          <a:solidFill>
                            <a:prstClr val="black"/>
                          </a:solidFill>
                        </a:ln>
                      </wps:spPr>
                      <wps:txbx>
                        <w:txbxContent>
                          <w:p w14:paraId="096F53D2" w14:textId="77777777" w:rsidR="004E5EC5" w:rsidRPr="00C630C8" w:rsidRDefault="004E5EC5">
                            <w:pPr>
                              <w:rPr>
                                <w:b/>
                              </w:rPr>
                            </w:pPr>
                            <w:r w:rsidRPr="00C630C8">
                              <w:rPr>
                                <w:rFonts w:hint="eastAsia"/>
                                <w:b/>
                              </w:rPr>
                              <w:t>連携</w:t>
                            </w:r>
                            <w:r w:rsidRPr="00C630C8">
                              <w:rPr>
                                <w:b/>
                              </w:rPr>
                              <w:t>補完</w:t>
                            </w:r>
                          </w:p>
                          <w:p w14:paraId="3297E202" w14:textId="50DEABBD" w:rsidR="004E5EC5" w:rsidRPr="00C630C8" w:rsidRDefault="004E5EC5">
                            <w:pPr>
                              <w:rPr>
                                <w:b/>
                              </w:rPr>
                            </w:pPr>
                            <w:r w:rsidRPr="00C630C8">
                              <w:rPr>
                                <w:b/>
                              </w:rPr>
                              <w:t>アプリ用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27CF42" id="テキスト ボックス 16" o:spid="_x0000_s1031" type="#_x0000_t202" style="position:absolute;left:0;text-align:left;margin-left:375.45pt;margin-top:179.25pt;width:83pt;height:40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" fillcolor="white [3201]" strokeweight=".5pt">
                <v:textbox>
                  <w:txbxContent>
                    <w:p w14:paraId="096F53D2" w14:textId="77777777" w:rsidR="004E5EC5" w:rsidRPr="00C630C8" w:rsidRDefault="004E5EC5">
                      <w:pPr>
                        <w:rPr>
                          <w:b/>
                        </w:rPr>
                      </w:pPr>
                      <w:r w:rsidRPr="00C630C8">
                        <w:rPr>
                          <w:rFonts w:hint="eastAsia"/>
                          <w:b/>
                        </w:rPr>
                        <w:t>連携</w:t>
                      </w:r>
                      <w:r w:rsidRPr="00C630C8">
                        <w:rPr>
                          <w:b/>
                        </w:rPr>
                        <w:t>補完</w:t>
                      </w:r>
                    </w:p>
                    <w:p w14:paraId="3297E202" w14:textId="50DEABBD" w:rsidR="004E5EC5" w:rsidRPr="00C630C8" w:rsidRDefault="004E5EC5">
                      <w:pPr>
                        <w:rPr>
                          <w:b/>
                        </w:rPr>
                      </w:pPr>
                      <w:r w:rsidRPr="00C630C8">
                        <w:rPr>
                          <w:b/>
                        </w:rPr>
                        <w:t>アプリ用</w:t>
                      </w:r>
                    </w:p>
                  </w:txbxContent>
                </v:textbox>
              </v:shape>
            </w:pict>
          </mc:Fallback>
        </mc:AlternateContent>
      </w:r>
      <w:r w:rsidR="009124EF">
        <w:rPr>
          <w:noProof/>
        </w:rPr>
        <mc:AlternateContent>
          <mc:Choice Requires="wps">
            <w:drawing>
              <wp:anchor distT="0" distB="0" distL="114300" distR="114300" simplePos="0" relativeHeight="251668480" behindDoc="0" locked="0" layoutInCell="1" allowOverlap="1" wp14:anchorId="7F3D1DD6" wp14:editId="182E082A">
                <wp:simplePos x="0" y="0"/>
                <wp:positionH relativeFrom="column">
                  <wp:posOffset>183515</wp:posOffset>
                </wp:positionH>
                <wp:positionV relativeFrom="paragraph">
                  <wp:posOffset>2276475</wp:posOffset>
                </wp:positionV>
                <wp:extent cx="1035050" cy="533400"/>
                <wp:effectExtent l="0" t="0" r="12700" b="19050"/>
                <wp:wrapNone/>
                <wp:docPr id="13" name="テキスト ボックス 13"/>
                <wp:cNvGraphicFramePr/>
                <a:graphic xmlns:a="http://schemas.openxmlformats.org/drawingml/2006/main">
                  <a:graphicData uri="http://schemas.microsoft.com/office/word/2010/wordprocessingShape">
                    <wps:wsp>
                      <wps:cNvSpPr txBox="1"/>
                      <wps:spPr>
                        <a:xfrm>
                          <a:off x="0" y="0"/>
                          <a:ext cx="1035050" cy="533400"/>
                        </a:xfrm>
                        <a:prstGeom prst="rect">
                          <a:avLst/>
                        </a:prstGeom>
                        <a:solidFill>
                          <a:schemeClr val="lt1"/>
                        </a:solidFill>
                        <a:ln w="6350">
                          <a:solidFill>
                            <a:prstClr val="black"/>
                          </a:solidFill>
                        </a:ln>
                      </wps:spPr>
                      <wps:txbx>
                        <w:txbxContent>
                          <w:p w14:paraId="18D56CD8" w14:textId="77777777" w:rsidR="004E5EC5" w:rsidRDefault="004E5EC5">
                            <w:pPr>
                              <w:rPr>
                                <w:b/>
                              </w:rPr>
                            </w:pPr>
                            <w:r w:rsidRPr="00C630C8">
                              <w:rPr>
                                <w:rFonts w:hint="eastAsia"/>
                                <w:b/>
                              </w:rPr>
                              <w:t>共通</w:t>
                            </w:r>
                            <w:r w:rsidRPr="00C630C8">
                              <w:rPr>
                                <w:b/>
                              </w:rPr>
                              <w:t>EDI</w:t>
                            </w:r>
                          </w:p>
                          <w:p w14:paraId="658BC229" w14:textId="554024ED" w:rsidR="004E5EC5" w:rsidRPr="00C630C8" w:rsidRDefault="004E5EC5">
                            <w:pPr>
                              <w:rPr>
                                <w:b/>
                              </w:rPr>
                            </w:pPr>
                            <w:r w:rsidRPr="00C630C8">
                              <w:rPr>
                                <w:rFonts w:hint="eastAsia"/>
                                <w:b/>
                              </w:rPr>
                              <w:t>プロバイダ</w:t>
                            </w:r>
                            <w:r w:rsidRPr="00C630C8">
                              <w:rPr>
                                <w:b/>
                              </w:rPr>
                              <w:t>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D1DD6" id="テキスト ボックス 13" o:spid="_x0000_s1032" type="#_x0000_t202" style="position:absolute;left:0;text-align:left;margin-left:14.45pt;margin-top:179.25pt;width:81.5pt;height:4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" fillcolor="white [3201]" strokeweight=".5pt">
                <v:textbox>
                  <w:txbxContent>
                    <w:p w14:paraId="18D56CD8" w14:textId="77777777" w:rsidR="004E5EC5" w:rsidRDefault="004E5EC5">
                      <w:pPr>
                        <w:rPr>
                          <w:b/>
                        </w:rPr>
                      </w:pPr>
                      <w:r w:rsidRPr="00C630C8">
                        <w:rPr>
                          <w:rFonts w:hint="eastAsia"/>
                          <w:b/>
                        </w:rPr>
                        <w:t>共通</w:t>
                      </w:r>
                      <w:r w:rsidRPr="00C630C8">
                        <w:rPr>
                          <w:b/>
                        </w:rPr>
                        <w:t>EDI</w:t>
                      </w:r>
                    </w:p>
                    <w:p w14:paraId="658BC229" w14:textId="554024ED" w:rsidR="004E5EC5" w:rsidRPr="00C630C8" w:rsidRDefault="004E5EC5">
                      <w:pPr>
                        <w:rPr>
                          <w:b/>
                        </w:rPr>
                      </w:pPr>
                      <w:r w:rsidRPr="00C630C8">
                        <w:rPr>
                          <w:rFonts w:hint="eastAsia"/>
                          <w:b/>
                        </w:rPr>
                        <w:t>プロバイダ</w:t>
                      </w:r>
                      <w:r w:rsidRPr="00C630C8">
                        <w:rPr>
                          <w:b/>
                        </w:rPr>
                        <w:t>用</w:t>
                      </w:r>
                    </w:p>
                  </w:txbxContent>
                </v:textbox>
              </v:shape>
            </w:pict>
          </mc:Fallback>
        </mc:AlternateContent>
      </w:r>
      <w:r w:rsidR="009124EF">
        <w:rPr>
          <w:noProof/>
        </w:rPr>
        <w:drawing>
          <wp:anchor distT="0" distB="0" distL="114300" distR="114300" simplePos="0" relativeHeight="251667456" behindDoc="1" locked="0" layoutInCell="1" allowOverlap="1" wp14:anchorId="0CAE22DC" wp14:editId="25BD8587">
            <wp:simplePos x="0" y="0"/>
            <wp:positionH relativeFrom="column">
              <wp:posOffset>37465</wp:posOffset>
            </wp:positionH>
            <wp:positionV relativeFrom="paragraph">
              <wp:posOffset>631825</wp:posOffset>
            </wp:positionV>
            <wp:extent cx="6049010" cy="1827530"/>
            <wp:effectExtent l="0" t="0" r="8890" b="1270"/>
            <wp:wrapTight wrapText="bothSides">
              <wp:wrapPolygon edited="0">
                <wp:start x="0" y="0"/>
                <wp:lineTo x="0" y="21390"/>
                <wp:lineTo x="21564" y="21390"/>
                <wp:lineTo x="21564" y="0"/>
                <wp:lineTo x="0" y="0"/>
              </wp:wrapPolygon>
            </wp:wrapTight>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全マーク.png"/>
                    <pic:cNvPicPr/>
                  </pic:nvPicPr>
                  <pic:blipFill>
                    <a:blip r:embed="rId15">
                      <a:extLst>
                        <a:ext uri="{28A0092B-C50C-407E-A947-70E740481C1C}">
                          <a14:useLocalDpi xmlns:a14="http://schemas.microsoft.com/office/drawing/2010/main" val="0"/>
                        </a:ext>
                      </a:extLst>
                    </a:blip>
                    <a:stretch>
                      <a:fillRect/>
                    </a:stretch>
                  </pic:blipFill>
                  <pic:spPr>
                    <a:xfrm>
                      <a:off x="0" y="0"/>
                      <a:ext cx="6049010" cy="1827530"/>
                    </a:xfrm>
                    <a:prstGeom prst="rect">
                      <a:avLst/>
                    </a:prstGeom>
                  </pic:spPr>
                </pic:pic>
              </a:graphicData>
            </a:graphic>
            <wp14:sizeRelV relativeFrom="margin">
              <wp14:pctHeight>0</wp14:pctHeight>
            </wp14:sizeRelV>
          </wp:anchor>
        </w:drawing>
      </w:r>
      <w:r w:rsidR="004F36D6">
        <w:rPr>
          <w:rFonts w:hint="eastAsia"/>
        </w:rPr>
        <w:t>注）認証制度マークには以下の</w:t>
      </w:r>
      <w:r w:rsidR="004F36D6">
        <w:rPr>
          <w:rFonts w:hint="eastAsia"/>
        </w:rPr>
        <w:t>4</w:t>
      </w:r>
      <w:r w:rsidR="004F36D6">
        <w:rPr>
          <w:rFonts w:hint="eastAsia"/>
        </w:rPr>
        <w:t>つのパターンがあり、それぞれ申請のカテゴリにより、使い分けられます。</w:t>
      </w:r>
    </w:p>
    <w:p w14:paraId="427F5FD1" w14:textId="332F7B49" w:rsidR="00604B00" w:rsidRDefault="00604B00" w:rsidP="00B74EC7">
      <w:pPr>
        <w:pStyle w:val="a3"/>
        <w:ind w:leftChars="0" w:left="425"/>
      </w:pPr>
    </w:p>
    <w:p w14:paraId="3F99686D" w14:textId="1AC79493" w:rsidR="00604B00" w:rsidRDefault="00604B00" w:rsidP="00B74EC7">
      <w:pPr>
        <w:pStyle w:val="a3"/>
        <w:ind w:leftChars="0" w:left="425"/>
      </w:pPr>
    </w:p>
    <w:p w14:paraId="759B85C5" w14:textId="43A05C8F" w:rsidR="00604B00" w:rsidRDefault="00604B00" w:rsidP="00B74EC7">
      <w:pPr>
        <w:pStyle w:val="a3"/>
        <w:ind w:leftChars="0" w:left="425"/>
      </w:pPr>
    </w:p>
    <w:p w14:paraId="7A0BBBA7" w14:textId="77777777" w:rsidR="00604B00" w:rsidRDefault="00604B00" w:rsidP="00B74EC7">
      <w:pPr>
        <w:pStyle w:val="a3"/>
        <w:ind w:leftChars="0" w:left="425"/>
      </w:pPr>
    </w:p>
    <w:sectPr w:rsidR="00604B00">
      <w:headerReference w:type="even" r:id="rId16"/>
      <w:headerReference w:type="default" r:id="rId17"/>
      <w:footerReference w:type="even" r:id="rId18"/>
      <w:footerReference w:type="default" r:id="rId19"/>
      <w:headerReference w:type="first" r:id="rId20"/>
      <w:footerReference w:type="first" r:id="rId2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7BD0F4" w14:textId="77777777" w:rsidR="009B4A81" w:rsidRDefault="009B4A81" w:rsidP="0029749B">
      <w:r>
        <w:separator/>
      </w:r>
    </w:p>
  </w:endnote>
  <w:endnote w:type="continuationSeparator" w:id="0">
    <w:p w14:paraId="41D935B4" w14:textId="77777777" w:rsidR="009B4A81" w:rsidRDefault="009B4A81" w:rsidP="00297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U....">
    <w:altName w:val="游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D11C2" w14:textId="77777777" w:rsidR="004A32A4" w:rsidRDefault="004A32A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5680922"/>
      <w:docPartObj>
        <w:docPartGallery w:val="Page Numbers (Bottom of Page)"/>
        <w:docPartUnique/>
      </w:docPartObj>
    </w:sdtPr>
    <w:sdtContent>
      <w:p w14:paraId="586491FB" w14:textId="284B871A" w:rsidR="004E5EC5" w:rsidRDefault="004E5EC5">
        <w:pPr>
          <w:pStyle w:val="a6"/>
          <w:jc w:val="center"/>
        </w:pPr>
        <w:r>
          <w:fldChar w:fldCharType="begin"/>
        </w:r>
        <w:r>
          <w:instrText>PAGE   \* MERGEFORMAT</w:instrText>
        </w:r>
        <w:r>
          <w:fldChar w:fldCharType="separate"/>
        </w:r>
        <w:r w:rsidR="001667FC" w:rsidRPr="001667FC">
          <w:rPr>
            <w:noProof/>
            <w:lang w:val="ja-JP"/>
          </w:rPr>
          <w:t>15</w:t>
        </w:r>
        <w:r>
          <w:fldChar w:fldCharType="end"/>
        </w:r>
      </w:p>
    </w:sdtContent>
  </w:sdt>
  <w:p w14:paraId="254139AE" w14:textId="77777777" w:rsidR="004E5EC5" w:rsidRDefault="004E5EC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98448" w14:textId="77777777" w:rsidR="004A32A4" w:rsidRDefault="004A32A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D4BC26" w14:textId="77777777" w:rsidR="009B4A81" w:rsidRDefault="009B4A81" w:rsidP="0029749B">
      <w:r>
        <w:separator/>
      </w:r>
    </w:p>
  </w:footnote>
  <w:footnote w:type="continuationSeparator" w:id="0">
    <w:p w14:paraId="65826DA7" w14:textId="77777777" w:rsidR="009B4A81" w:rsidRDefault="009B4A81" w:rsidP="00297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6438A" w14:textId="77777777" w:rsidR="004A32A4" w:rsidRDefault="004A32A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EA6D4" w14:textId="34279F0F" w:rsidR="004E5EC5" w:rsidRDefault="004E5EC5" w:rsidP="00A71BEF">
    <w:pPr>
      <w:pStyle w:val="a4"/>
      <w:ind w:firstLineChars="2500" w:firstLine="5250"/>
    </w:pPr>
    <w:r>
      <w:rPr>
        <w:rFonts w:hint="eastAsia"/>
      </w:rPr>
      <w:t>運用ガイドライン</w:t>
    </w:r>
    <w:r>
      <w:rPr>
        <w:rFonts w:hint="eastAsia"/>
      </w:rPr>
      <w:t>ver.</w:t>
    </w:r>
    <w:r w:rsidR="004237D5">
      <w:rPr>
        <w:rFonts w:hint="eastAsia"/>
      </w:rPr>
      <w:t>4</w:t>
    </w:r>
    <w:r>
      <w:rPr>
        <w:rFonts w:hint="eastAsia"/>
      </w:rPr>
      <w:t>_202</w:t>
    </w:r>
    <w:r w:rsidR="004A32A4">
      <w:rPr>
        <w:rFonts w:hint="eastAsia"/>
      </w:rPr>
      <w:t>4</w:t>
    </w:r>
    <w:r w:rsidR="00E96F11">
      <w:rPr>
        <w:rFonts w:hint="eastAsia"/>
      </w:rPr>
      <w:t>1</w:t>
    </w:r>
    <w:r w:rsidR="004A32A4">
      <w:rPr>
        <w:rFonts w:hint="eastAsia"/>
      </w:rPr>
      <w:t>1</w:t>
    </w:r>
    <w:r w:rsidR="00A2301F">
      <w:rPr>
        <w:rFonts w:hint="eastAsia"/>
      </w:rPr>
      <w:t>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13169" w14:textId="77777777" w:rsidR="004A32A4" w:rsidRDefault="004A32A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F6203"/>
    <w:multiLevelType w:val="hybridMultilevel"/>
    <w:tmpl w:val="8E0840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4D7D2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0888717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0C75100E"/>
    <w:multiLevelType w:val="hybridMultilevel"/>
    <w:tmpl w:val="9AA6454A"/>
    <w:lvl w:ilvl="0" w:tplc="DFC05356">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4" w15:restartNumberingAfterBreak="0">
    <w:nsid w:val="0CC3451F"/>
    <w:multiLevelType w:val="hybridMultilevel"/>
    <w:tmpl w:val="0C22D37E"/>
    <w:lvl w:ilvl="0" w:tplc="4240E30E">
      <w:start w:val="1"/>
      <w:numFmt w:val="decimalEnclosedCircle"/>
      <w:lvlText w:val="%1"/>
      <w:lvlJc w:val="left"/>
      <w:pPr>
        <w:ind w:left="840" w:hanging="41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5" w15:restartNumberingAfterBreak="0">
    <w:nsid w:val="15AE5AE0"/>
    <w:multiLevelType w:val="hybridMultilevel"/>
    <w:tmpl w:val="22C09DB0"/>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18ED6ACF"/>
    <w:multiLevelType w:val="multilevel"/>
    <w:tmpl w:val="B762BE38"/>
    <w:lvl w:ilvl="0">
      <w:start w:val="3"/>
      <w:numFmt w:val="decimalFullWidth"/>
      <w:lvlText w:val="%1．"/>
      <w:lvlJc w:val="left"/>
      <w:pPr>
        <w:ind w:left="870" w:hanging="870"/>
      </w:pPr>
      <w:rPr>
        <w:rFonts w:hint="default"/>
      </w:rPr>
    </w:lvl>
    <w:lvl w:ilvl="1">
      <w:start w:val="5"/>
      <w:numFmt w:val="decimalFullWidth"/>
      <w:lvlText w:val="%1．%2．"/>
      <w:lvlJc w:val="left"/>
      <w:pPr>
        <w:ind w:left="870" w:hanging="870"/>
      </w:pPr>
      <w:rPr>
        <w:rFonts w:hint="default"/>
      </w:rPr>
    </w:lvl>
    <w:lvl w:ilvl="2">
      <w:start w:val="1"/>
      <w:numFmt w:val="decimalFullWidth"/>
      <w:lvlText w:val="%1．%2．%3."/>
      <w:lvlJc w:val="left"/>
      <w:pPr>
        <w:ind w:left="870" w:hanging="870"/>
      </w:pPr>
      <w:rPr>
        <w:rFonts w:hint="default"/>
      </w:rPr>
    </w:lvl>
    <w:lvl w:ilvl="3">
      <w:start w:val="1"/>
      <w:numFmt w:val="decimal"/>
      <w:lvlText w:val="%1．%2．%3.%4."/>
      <w:lvlJc w:val="left"/>
      <w:pPr>
        <w:ind w:left="870" w:hanging="870"/>
      </w:pPr>
      <w:rPr>
        <w:rFonts w:hint="default"/>
      </w:rPr>
    </w:lvl>
    <w:lvl w:ilvl="4">
      <w:start w:val="1"/>
      <w:numFmt w:val="decimal"/>
      <w:lvlText w:val="%1．%2．%3.%4.%5."/>
      <w:lvlJc w:val="left"/>
      <w:pPr>
        <w:ind w:left="870" w:hanging="870"/>
      </w:pPr>
      <w:rPr>
        <w:rFonts w:hint="default"/>
      </w:rPr>
    </w:lvl>
    <w:lvl w:ilvl="5">
      <w:start w:val="1"/>
      <w:numFmt w:val="decimal"/>
      <w:lvlText w:val="%1．%2．%3.%4.%5.%6."/>
      <w:lvlJc w:val="left"/>
      <w:pPr>
        <w:ind w:left="870" w:hanging="870"/>
      </w:pPr>
      <w:rPr>
        <w:rFonts w:hint="default"/>
      </w:rPr>
    </w:lvl>
    <w:lvl w:ilvl="6">
      <w:start w:val="1"/>
      <w:numFmt w:val="decimal"/>
      <w:lvlText w:val="%1．%2．%3.%4.%5.%6.%7."/>
      <w:lvlJc w:val="left"/>
      <w:pPr>
        <w:ind w:left="870" w:hanging="870"/>
      </w:pPr>
      <w:rPr>
        <w:rFonts w:hint="default"/>
      </w:rPr>
    </w:lvl>
    <w:lvl w:ilvl="7">
      <w:start w:val="1"/>
      <w:numFmt w:val="decimal"/>
      <w:lvlText w:val="%1．%2．%3.%4.%5.%6.%7.%8."/>
      <w:lvlJc w:val="left"/>
      <w:pPr>
        <w:ind w:left="870" w:hanging="870"/>
      </w:pPr>
      <w:rPr>
        <w:rFonts w:hint="default"/>
      </w:rPr>
    </w:lvl>
    <w:lvl w:ilvl="8">
      <w:start w:val="1"/>
      <w:numFmt w:val="decimal"/>
      <w:lvlText w:val="%1．%2．%3.%4.%5.%6.%7.%8.%9."/>
      <w:lvlJc w:val="left"/>
      <w:pPr>
        <w:ind w:left="870" w:hanging="870"/>
      </w:pPr>
      <w:rPr>
        <w:rFonts w:hint="default"/>
      </w:rPr>
    </w:lvl>
  </w:abstractNum>
  <w:abstractNum w:abstractNumId="7" w15:restartNumberingAfterBreak="0">
    <w:nsid w:val="1AB41BFF"/>
    <w:multiLevelType w:val="hybridMultilevel"/>
    <w:tmpl w:val="8A94B990"/>
    <w:lvl w:ilvl="0" w:tplc="04090003">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1B4272BA"/>
    <w:multiLevelType w:val="hybridMultilevel"/>
    <w:tmpl w:val="371485A8"/>
    <w:lvl w:ilvl="0" w:tplc="C13482EC">
      <w:start w:val="1"/>
      <w:numFmt w:val="decimalFullWidth"/>
      <w:lvlText w:val="%1．"/>
      <w:lvlJc w:val="left"/>
      <w:pPr>
        <w:ind w:left="582"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EA26D0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15:restartNumberingAfterBreak="0">
    <w:nsid w:val="23937F47"/>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1" w15:restartNumberingAfterBreak="0">
    <w:nsid w:val="2DFA0BF1"/>
    <w:multiLevelType w:val="hybridMultilevel"/>
    <w:tmpl w:val="CDC82CA4"/>
    <w:lvl w:ilvl="0" w:tplc="B03EF1FA">
      <w:start w:val="1"/>
      <w:numFmt w:val="decimalFullWidth"/>
      <w:lvlText w:val="%1．"/>
      <w:lvlJc w:val="left"/>
      <w:pPr>
        <w:ind w:left="1495" w:hanging="440"/>
      </w:pPr>
      <w:rPr>
        <w:rFonts w:hint="default"/>
      </w:rPr>
    </w:lvl>
    <w:lvl w:ilvl="1" w:tplc="04090017" w:tentative="1">
      <w:start w:val="1"/>
      <w:numFmt w:val="aiueoFullWidth"/>
      <w:lvlText w:val="(%2)"/>
      <w:lvlJc w:val="left"/>
      <w:pPr>
        <w:ind w:left="1895" w:hanging="420"/>
      </w:pPr>
    </w:lvl>
    <w:lvl w:ilvl="2" w:tplc="04090011" w:tentative="1">
      <w:start w:val="1"/>
      <w:numFmt w:val="decimalEnclosedCircle"/>
      <w:lvlText w:val="%3"/>
      <w:lvlJc w:val="left"/>
      <w:pPr>
        <w:ind w:left="2315" w:hanging="420"/>
      </w:pPr>
    </w:lvl>
    <w:lvl w:ilvl="3" w:tplc="0409000F" w:tentative="1">
      <w:start w:val="1"/>
      <w:numFmt w:val="decimal"/>
      <w:lvlText w:val="%4."/>
      <w:lvlJc w:val="left"/>
      <w:pPr>
        <w:ind w:left="2735" w:hanging="420"/>
      </w:pPr>
    </w:lvl>
    <w:lvl w:ilvl="4" w:tplc="04090017" w:tentative="1">
      <w:start w:val="1"/>
      <w:numFmt w:val="aiueoFullWidth"/>
      <w:lvlText w:val="(%5)"/>
      <w:lvlJc w:val="left"/>
      <w:pPr>
        <w:ind w:left="3155" w:hanging="420"/>
      </w:pPr>
    </w:lvl>
    <w:lvl w:ilvl="5" w:tplc="04090011" w:tentative="1">
      <w:start w:val="1"/>
      <w:numFmt w:val="decimalEnclosedCircle"/>
      <w:lvlText w:val="%6"/>
      <w:lvlJc w:val="left"/>
      <w:pPr>
        <w:ind w:left="3575" w:hanging="420"/>
      </w:pPr>
    </w:lvl>
    <w:lvl w:ilvl="6" w:tplc="0409000F" w:tentative="1">
      <w:start w:val="1"/>
      <w:numFmt w:val="decimal"/>
      <w:lvlText w:val="%7."/>
      <w:lvlJc w:val="left"/>
      <w:pPr>
        <w:ind w:left="3995" w:hanging="420"/>
      </w:pPr>
    </w:lvl>
    <w:lvl w:ilvl="7" w:tplc="04090017" w:tentative="1">
      <w:start w:val="1"/>
      <w:numFmt w:val="aiueoFullWidth"/>
      <w:lvlText w:val="(%8)"/>
      <w:lvlJc w:val="left"/>
      <w:pPr>
        <w:ind w:left="4415" w:hanging="420"/>
      </w:pPr>
    </w:lvl>
    <w:lvl w:ilvl="8" w:tplc="04090011" w:tentative="1">
      <w:start w:val="1"/>
      <w:numFmt w:val="decimalEnclosedCircle"/>
      <w:lvlText w:val="%9"/>
      <w:lvlJc w:val="left"/>
      <w:pPr>
        <w:ind w:left="4835" w:hanging="420"/>
      </w:pPr>
    </w:lvl>
  </w:abstractNum>
  <w:abstractNum w:abstractNumId="12" w15:restartNumberingAfterBreak="0">
    <w:nsid w:val="386B32F1"/>
    <w:multiLevelType w:val="hybridMultilevel"/>
    <w:tmpl w:val="1ACEB26A"/>
    <w:lvl w:ilvl="0" w:tplc="B3FA007E">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412E37B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4" w15:restartNumberingAfterBreak="0">
    <w:nsid w:val="46BB3190"/>
    <w:multiLevelType w:val="hybridMultilevel"/>
    <w:tmpl w:val="4F5867F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7BE77B3"/>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4BDA1D78"/>
    <w:multiLevelType w:val="hybridMultilevel"/>
    <w:tmpl w:val="0AB4EC66"/>
    <w:lvl w:ilvl="0" w:tplc="0D26D23E">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17" w15:restartNumberingAfterBreak="0">
    <w:nsid w:val="4E567C0D"/>
    <w:multiLevelType w:val="hybridMultilevel"/>
    <w:tmpl w:val="4A40D526"/>
    <w:lvl w:ilvl="0" w:tplc="A0462AFC">
      <w:start w:val="1"/>
      <w:numFmt w:val="decimalFullWidth"/>
      <w:lvlText w:val="%1．"/>
      <w:lvlJc w:val="left"/>
      <w:pPr>
        <w:ind w:left="1420" w:hanging="37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8" w15:restartNumberingAfterBreak="0">
    <w:nsid w:val="515272AD"/>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9" w15:restartNumberingAfterBreak="0">
    <w:nsid w:val="5D4F6C7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0" w15:restartNumberingAfterBreak="0">
    <w:nsid w:val="5DE30BFA"/>
    <w:multiLevelType w:val="hybridMultilevel"/>
    <w:tmpl w:val="BEEACCA8"/>
    <w:lvl w:ilvl="0" w:tplc="78C48862">
      <w:start w:val="1"/>
      <w:numFmt w:val="decimalFullWidth"/>
      <w:lvlText w:val="%1．"/>
      <w:lvlJc w:val="left"/>
      <w:pPr>
        <w:ind w:left="865" w:hanging="44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1" w15:restartNumberingAfterBreak="0">
    <w:nsid w:val="5EFD6B64"/>
    <w:multiLevelType w:val="hybridMultilevel"/>
    <w:tmpl w:val="3AF072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D6315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3" w15:restartNumberingAfterBreak="0">
    <w:nsid w:val="6B817E68"/>
    <w:multiLevelType w:val="hybridMultilevel"/>
    <w:tmpl w:val="6BB69314"/>
    <w:lvl w:ilvl="0" w:tplc="16726490">
      <w:start w:val="2"/>
      <w:numFmt w:val="bullet"/>
      <w:lvlText w:val="■"/>
      <w:lvlJc w:val="left"/>
      <w:pPr>
        <w:ind w:left="1210" w:hanging="360"/>
      </w:pPr>
      <w:rPr>
        <w:rFonts w:ascii="ＭＳ 明朝" w:eastAsia="ＭＳ 明朝" w:hAnsi="ＭＳ 明朝" w:cstheme="minorBidi"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24" w15:restartNumberingAfterBreak="0">
    <w:nsid w:val="6E3C389E"/>
    <w:multiLevelType w:val="hybridMultilevel"/>
    <w:tmpl w:val="8F620C3C"/>
    <w:lvl w:ilvl="0" w:tplc="41F23102">
      <w:start w:val="1"/>
      <w:numFmt w:val="decimalFullWidth"/>
      <w:lvlText w:val="%1．"/>
      <w:lvlJc w:val="left"/>
      <w:pPr>
        <w:ind w:left="1415" w:hanging="360"/>
      </w:pPr>
      <w:rPr>
        <w:rFonts w:hint="default"/>
      </w:rPr>
    </w:lvl>
    <w:lvl w:ilvl="1" w:tplc="04090017" w:tentative="1">
      <w:start w:val="1"/>
      <w:numFmt w:val="aiueoFullWidth"/>
      <w:lvlText w:val="(%2)"/>
      <w:lvlJc w:val="left"/>
      <w:pPr>
        <w:ind w:left="1895" w:hanging="420"/>
      </w:pPr>
    </w:lvl>
    <w:lvl w:ilvl="2" w:tplc="04090011" w:tentative="1">
      <w:start w:val="1"/>
      <w:numFmt w:val="decimalEnclosedCircle"/>
      <w:lvlText w:val="%3"/>
      <w:lvlJc w:val="left"/>
      <w:pPr>
        <w:ind w:left="2315" w:hanging="420"/>
      </w:pPr>
    </w:lvl>
    <w:lvl w:ilvl="3" w:tplc="0409000F" w:tentative="1">
      <w:start w:val="1"/>
      <w:numFmt w:val="decimal"/>
      <w:lvlText w:val="%4."/>
      <w:lvlJc w:val="left"/>
      <w:pPr>
        <w:ind w:left="2735" w:hanging="420"/>
      </w:pPr>
    </w:lvl>
    <w:lvl w:ilvl="4" w:tplc="04090017" w:tentative="1">
      <w:start w:val="1"/>
      <w:numFmt w:val="aiueoFullWidth"/>
      <w:lvlText w:val="(%5)"/>
      <w:lvlJc w:val="left"/>
      <w:pPr>
        <w:ind w:left="3155" w:hanging="420"/>
      </w:pPr>
    </w:lvl>
    <w:lvl w:ilvl="5" w:tplc="04090011" w:tentative="1">
      <w:start w:val="1"/>
      <w:numFmt w:val="decimalEnclosedCircle"/>
      <w:lvlText w:val="%6"/>
      <w:lvlJc w:val="left"/>
      <w:pPr>
        <w:ind w:left="3575" w:hanging="420"/>
      </w:pPr>
    </w:lvl>
    <w:lvl w:ilvl="6" w:tplc="0409000F" w:tentative="1">
      <w:start w:val="1"/>
      <w:numFmt w:val="decimal"/>
      <w:lvlText w:val="%7."/>
      <w:lvlJc w:val="left"/>
      <w:pPr>
        <w:ind w:left="3995" w:hanging="420"/>
      </w:pPr>
    </w:lvl>
    <w:lvl w:ilvl="7" w:tplc="04090017" w:tentative="1">
      <w:start w:val="1"/>
      <w:numFmt w:val="aiueoFullWidth"/>
      <w:lvlText w:val="(%8)"/>
      <w:lvlJc w:val="left"/>
      <w:pPr>
        <w:ind w:left="4415" w:hanging="420"/>
      </w:pPr>
    </w:lvl>
    <w:lvl w:ilvl="8" w:tplc="04090011" w:tentative="1">
      <w:start w:val="1"/>
      <w:numFmt w:val="decimalEnclosedCircle"/>
      <w:lvlText w:val="%9"/>
      <w:lvlJc w:val="left"/>
      <w:pPr>
        <w:ind w:left="4835" w:hanging="420"/>
      </w:pPr>
    </w:lvl>
  </w:abstractNum>
  <w:abstractNum w:abstractNumId="25" w15:restartNumberingAfterBreak="0">
    <w:nsid w:val="6E613D15"/>
    <w:multiLevelType w:val="hybridMultilevel"/>
    <w:tmpl w:val="F4203AC2"/>
    <w:lvl w:ilvl="0" w:tplc="E4D8E536">
      <w:start w:val="1"/>
      <w:numFmt w:val="decimalFullWidth"/>
      <w:lvlText w:val="%1．"/>
      <w:lvlJc w:val="left"/>
      <w:pPr>
        <w:ind w:left="582" w:hanging="44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 w15:restartNumberingAfterBreak="0">
    <w:nsid w:val="704D1337"/>
    <w:multiLevelType w:val="hybridMultilevel"/>
    <w:tmpl w:val="98927E5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8302B8E"/>
    <w:multiLevelType w:val="hybridMultilevel"/>
    <w:tmpl w:val="B5DADACA"/>
    <w:lvl w:ilvl="0" w:tplc="E9F4D6C4">
      <w:start w:val="1"/>
      <w:numFmt w:val="decimalFullWidth"/>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8715B78"/>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9" w15:restartNumberingAfterBreak="0">
    <w:nsid w:val="793E1A09"/>
    <w:multiLevelType w:val="hybridMultilevel"/>
    <w:tmpl w:val="B8E49DEC"/>
    <w:lvl w:ilvl="0" w:tplc="11C051DC">
      <w:start w:val="1"/>
      <w:numFmt w:val="decimalEnclosedCircle"/>
      <w:lvlText w:val="%1"/>
      <w:lvlJc w:val="left"/>
      <w:pPr>
        <w:ind w:left="995" w:hanging="360"/>
      </w:pPr>
      <w:rPr>
        <w:rFonts w:hint="default"/>
      </w:rPr>
    </w:lvl>
    <w:lvl w:ilvl="1" w:tplc="04090017" w:tentative="1">
      <w:start w:val="1"/>
      <w:numFmt w:val="aiueoFullWidth"/>
      <w:lvlText w:val="(%2)"/>
      <w:lvlJc w:val="left"/>
      <w:pPr>
        <w:ind w:left="1475" w:hanging="420"/>
      </w:pPr>
    </w:lvl>
    <w:lvl w:ilvl="2" w:tplc="04090011" w:tentative="1">
      <w:start w:val="1"/>
      <w:numFmt w:val="decimalEnclosedCircle"/>
      <w:lvlText w:val="%3"/>
      <w:lvlJc w:val="left"/>
      <w:pPr>
        <w:ind w:left="1895" w:hanging="420"/>
      </w:pPr>
    </w:lvl>
    <w:lvl w:ilvl="3" w:tplc="0409000F" w:tentative="1">
      <w:start w:val="1"/>
      <w:numFmt w:val="decimal"/>
      <w:lvlText w:val="%4."/>
      <w:lvlJc w:val="left"/>
      <w:pPr>
        <w:ind w:left="2315" w:hanging="420"/>
      </w:pPr>
    </w:lvl>
    <w:lvl w:ilvl="4" w:tplc="04090017" w:tentative="1">
      <w:start w:val="1"/>
      <w:numFmt w:val="aiueoFullWidth"/>
      <w:lvlText w:val="(%5)"/>
      <w:lvlJc w:val="left"/>
      <w:pPr>
        <w:ind w:left="2735" w:hanging="420"/>
      </w:pPr>
    </w:lvl>
    <w:lvl w:ilvl="5" w:tplc="04090011" w:tentative="1">
      <w:start w:val="1"/>
      <w:numFmt w:val="decimalEnclosedCircle"/>
      <w:lvlText w:val="%6"/>
      <w:lvlJc w:val="left"/>
      <w:pPr>
        <w:ind w:left="3155" w:hanging="420"/>
      </w:pPr>
    </w:lvl>
    <w:lvl w:ilvl="6" w:tplc="0409000F" w:tentative="1">
      <w:start w:val="1"/>
      <w:numFmt w:val="decimal"/>
      <w:lvlText w:val="%7."/>
      <w:lvlJc w:val="left"/>
      <w:pPr>
        <w:ind w:left="3575" w:hanging="420"/>
      </w:pPr>
    </w:lvl>
    <w:lvl w:ilvl="7" w:tplc="04090017" w:tentative="1">
      <w:start w:val="1"/>
      <w:numFmt w:val="aiueoFullWidth"/>
      <w:lvlText w:val="(%8)"/>
      <w:lvlJc w:val="left"/>
      <w:pPr>
        <w:ind w:left="3995" w:hanging="420"/>
      </w:pPr>
    </w:lvl>
    <w:lvl w:ilvl="8" w:tplc="04090011" w:tentative="1">
      <w:start w:val="1"/>
      <w:numFmt w:val="decimalEnclosedCircle"/>
      <w:lvlText w:val="%9"/>
      <w:lvlJc w:val="left"/>
      <w:pPr>
        <w:ind w:left="4415" w:hanging="420"/>
      </w:pPr>
    </w:lvl>
  </w:abstractNum>
  <w:abstractNum w:abstractNumId="30" w15:restartNumberingAfterBreak="0">
    <w:nsid w:val="79B150B6"/>
    <w:multiLevelType w:val="hybridMultilevel"/>
    <w:tmpl w:val="2CBA2D4C"/>
    <w:lvl w:ilvl="0" w:tplc="7158B14C">
      <w:start w:val="2"/>
      <w:numFmt w:val="decimalFullWidth"/>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CB877A4"/>
    <w:multiLevelType w:val="hybridMultilevel"/>
    <w:tmpl w:val="5F3A9C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63219650">
    <w:abstractNumId w:val="0"/>
  </w:num>
  <w:num w:numId="2" w16cid:durableId="1846358765">
    <w:abstractNumId w:val="4"/>
  </w:num>
  <w:num w:numId="3" w16cid:durableId="1655143319">
    <w:abstractNumId w:val="27"/>
  </w:num>
  <w:num w:numId="4" w16cid:durableId="1870993826">
    <w:abstractNumId w:val="9"/>
  </w:num>
  <w:num w:numId="5" w16cid:durableId="1005978901">
    <w:abstractNumId w:val="21"/>
  </w:num>
  <w:num w:numId="6" w16cid:durableId="680744126">
    <w:abstractNumId w:val="10"/>
  </w:num>
  <w:num w:numId="7" w16cid:durableId="2122992333">
    <w:abstractNumId w:val="20"/>
  </w:num>
  <w:num w:numId="8" w16cid:durableId="1796830545">
    <w:abstractNumId w:val="25"/>
  </w:num>
  <w:num w:numId="9" w16cid:durableId="2139952357">
    <w:abstractNumId w:val="7"/>
  </w:num>
  <w:num w:numId="10" w16cid:durableId="425809999">
    <w:abstractNumId w:val="8"/>
  </w:num>
  <w:num w:numId="11" w16cid:durableId="1158036694">
    <w:abstractNumId w:val="14"/>
  </w:num>
  <w:num w:numId="12" w16cid:durableId="1457723947">
    <w:abstractNumId w:val="5"/>
  </w:num>
  <w:num w:numId="13" w16cid:durableId="747924904">
    <w:abstractNumId w:val="26"/>
  </w:num>
  <w:num w:numId="14" w16cid:durableId="1516379678">
    <w:abstractNumId w:val="1"/>
  </w:num>
  <w:num w:numId="15" w16cid:durableId="1908151150">
    <w:abstractNumId w:val="22"/>
  </w:num>
  <w:num w:numId="16" w16cid:durableId="544484823">
    <w:abstractNumId w:val="19"/>
  </w:num>
  <w:num w:numId="17" w16cid:durableId="1414476643">
    <w:abstractNumId w:val="30"/>
  </w:num>
  <w:num w:numId="18" w16cid:durableId="241720712">
    <w:abstractNumId w:val="18"/>
  </w:num>
  <w:num w:numId="19" w16cid:durableId="794179569">
    <w:abstractNumId w:val="13"/>
  </w:num>
  <w:num w:numId="20" w16cid:durableId="410279490">
    <w:abstractNumId w:val="28"/>
  </w:num>
  <w:num w:numId="21" w16cid:durableId="699403903">
    <w:abstractNumId w:val="2"/>
  </w:num>
  <w:num w:numId="22" w16cid:durableId="1940679734">
    <w:abstractNumId w:val="6"/>
  </w:num>
  <w:num w:numId="23" w16cid:durableId="797602145">
    <w:abstractNumId w:val="23"/>
  </w:num>
  <w:num w:numId="24" w16cid:durableId="442387914">
    <w:abstractNumId w:val="31"/>
  </w:num>
  <w:num w:numId="25" w16cid:durableId="2146265441">
    <w:abstractNumId w:val="15"/>
  </w:num>
  <w:num w:numId="26" w16cid:durableId="309750028">
    <w:abstractNumId w:val="16"/>
  </w:num>
  <w:num w:numId="27" w16cid:durableId="579338729">
    <w:abstractNumId w:val="29"/>
  </w:num>
  <w:num w:numId="28" w16cid:durableId="193349965">
    <w:abstractNumId w:val="11"/>
  </w:num>
  <w:num w:numId="29" w16cid:durableId="1560432141">
    <w:abstractNumId w:val="24"/>
  </w:num>
  <w:num w:numId="30" w16cid:durableId="170340405">
    <w:abstractNumId w:val="17"/>
  </w:num>
  <w:num w:numId="31" w16cid:durableId="780564346">
    <w:abstractNumId w:val="3"/>
  </w:num>
  <w:num w:numId="32" w16cid:durableId="3194300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C0B"/>
    <w:rsid w:val="0002187C"/>
    <w:rsid w:val="0005031C"/>
    <w:rsid w:val="00053C0B"/>
    <w:rsid w:val="000634BB"/>
    <w:rsid w:val="0008142B"/>
    <w:rsid w:val="00091D07"/>
    <w:rsid w:val="000A1EE3"/>
    <w:rsid w:val="000A4847"/>
    <w:rsid w:val="000B2329"/>
    <w:rsid w:val="000C2DA3"/>
    <w:rsid w:val="000C7D23"/>
    <w:rsid w:val="000D0B09"/>
    <w:rsid w:val="000D5C15"/>
    <w:rsid w:val="000E4C74"/>
    <w:rsid w:val="000E5E8F"/>
    <w:rsid w:val="00111F9F"/>
    <w:rsid w:val="00120B75"/>
    <w:rsid w:val="00147908"/>
    <w:rsid w:val="001667FC"/>
    <w:rsid w:val="00171489"/>
    <w:rsid w:val="0018455B"/>
    <w:rsid w:val="00185421"/>
    <w:rsid w:val="001A058F"/>
    <w:rsid w:val="001A22EA"/>
    <w:rsid w:val="001A7671"/>
    <w:rsid w:val="001D0FBA"/>
    <w:rsid w:val="001D6746"/>
    <w:rsid w:val="001E05EE"/>
    <w:rsid w:val="001F7521"/>
    <w:rsid w:val="00200E0C"/>
    <w:rsid w:val="0020640E"/>
    <w:rsid w:val="00211F79"/>
    <w:rsid w:val="002330F9"/>
    <w:rsid w:val="00246A6C"/>
    <w:rsid w:val="00252275"/>
    <w:rsid w:val="00253FC8"/>
    <w:rsid w:val="002572A4"/>
    <w:rsid w:val="0026465A"/>
    <w:rsid w:val="002648D5"/>
    <w:rsid w:val="00272919"/>
    <w:rsid w:val="00272C21"/>
    <w:rsid w:val="00272CD1"/>
    <w:rsid w:val="00276D7E"/>
    <w:rsid w:val="002772AE"/>
    <w:rsid w:val="002821B5"/>
    <w:rsid w:val="0029749B"/>
    <w:rsid w:val="002D198C"/>
    <w:rsid w:val="002F451A"/>
    <w:rsid w:val="00304BDB"/>
    <w:rsid w:val="00310401"/>
    <w:rsid w:val="00322566"/>
    <w:rsid w:val="00355BF0"/>
    <w:rsid w:val="003632DA"/>
    <w:rsid w:val="0037188B"/>
    <w:rsid w:val="00372C71"/>
    <w:rsid w:val="00382751"/>
    <w:rsid w:val="00386179"/>
    <w:rsid w:val="003A3730"/>
    <w:rsid w:val="003B1471"/>
    <w:rsid w:val="003B50C1"/>
    <w:rsid w:val="003B7D1B"/>
    <w:rsid w:val="003D55C6"/>
    <w:rsid w:val="003E5BF0"/>
    <w:rsid w:val="0040293E"/>
    <w:rsid w:val="004237D5"/>
    <w:rsid w:val="00424868"/>
    <w:rsid w:val="00452C94"/>
    <w:rsid w:val="004615AE"/>
    <w:rsid w:val="00474354"/>
    <w:rsid w:val="004854D5"/>
    <w:rsid w:val="004A32A4"/>
    <w:rsid w:val="004E51A7"/>
    <w:rsid w:val="004E5EC5"/>
    <w:rsid w:val="004F36D6"/>
    <w:rsid w:val="004F3B43"/>
    <w:rsid w:val="00502EF1"/>
    <w:rsid w:val="00531477"/>
    <w:rsid w:val="00547697"/>
    <w:rsid w:val="00570562"/>
    <w:rsid w:val="005768C7"/>
    <w:rsid w:val="0059376F"/>
    <w:rsid w:val="005A638C"/>
    <w:rsid w:val="005C4FF6"/>
    <w:rsid w:val="005C6DEB"/>
    <w:rsid w:val="005C74C3"/>
    <w:rsid w:val="005D1ABA"/>
    <w:rsid w:val="005D1C49"/>
    <w:rsid w:val="00604B00"/>
    <w:rsid w:val="006225DC"/>
    <w:rsid w:val="006400D9"/>
    <w:rsid w:val="00697882"/>
    <w:rsid w:val="006B47EB"/>
    <w:rsid w:val="006E32C1"/>
    <w:rsid w:val="006F30ED"/>
    <w:rsid w:val="006F70B1"/>
    <w:rsid w:val="00703005"/>
    <w:rsid w:val="00703B49"/>
    <w:rsid w:val="0070707C"/>
    <w:rsid w:val="007219EF"/>
    <w:rsid w:val="007449AD"/>
    <w:rsid w:val="00764E0C"/>
    <w:rsid w:val="0077119C"/>
    <w:rsid w:val="00792BD6"/>
    <w:rsid w:val="00796C4E"/>
    <w:rsid w:val="007A2B96"/>
    <w:rsid w:val="007B6D8D"/>
    <w:rsid w:val="007C5B78"/>
    <w:rsid w:val="007D12ED"/>
    <w:rsid w:val="00821C2D"/>
    <w:rsid w:val="00841452"/>
    <w:rsid w:val="00875A92"/>
    <w:rsid w:val="008951E7"/>
    <w:rsid w:val="008C5123"/>
    <w:rsid w:val="008E000E"/>
    <w:rsid w:val="008E04CF"/>
    <w:rsid w:val="008E053B"/>
    <w:rsid w:val="009038A0"/>
    <w:rsid w:val="009124EF"/>
    <w:rsid w:val="00914261"/>
    <w:rsid w:val="009148EF"/>
    <w:rsid w:val="00914B48"/>
    <w:rsid w:val="009258B7"/>
    <w:rsid w:val="00927EB1"/>
    <w:rsid w:val="009370CC"/>
    <w:rsid w:val="00955E46"/>
    <w:rsid w:val="00965B39"/>
    <w:rsid w:val="00984555"/>
    <w:rsid w:val="00994676"/>
    <w:rsid w:val="009A0F78"/>
    <w:rsid w:val="009B4A81"/>
    <w:rsid w:val="009C7CAD"/>
    <w:rsid w:val="009F3766"/>
    <w:rsid w:val="009F6A0A"/>
    <w:rsid w:val="00A17380"/>
    <w:rsid w:val="00A2301F"/>
    <w:rsid w:val="00A26E12"/>
    <w:rsid w:val="00A31DB1"/>
    <w:rsid w:val="00A60084"/>
    <w:rsid w:val="00A70DD8"/>
    <w:rsid w:val="00A71BEF"/>
    <w:rsid w:val="00A73B3F"/>
    <w:rsid w:val="00A75D61"/>
    <w:rsid w:val="00A7636B"/>
    <w:rsid w:val="00AA600A"/>
    <w:rsid w:val="00AA7188"/>
    <w:rsid w:val="00AC4A01"/>
    <w:rsid w:val="00B10D88"/>
    <w:rsid w:val="00B138D6"/>
    <w:rsid w:val="00B16D26"/>
    <w:rsid w:val="00B26B81"/>
    <w:rsid w:val="00B30720"/>
    <w:rsid w:val="00B546E0"/>
    <w:rsid w:val="00B57F29"/>
    <w:rsid w:val="00B74EC7"/>
    <w:rsid w:val="00B75EC7"/>
    <w:rsid w:val="00B7612E"/>
    <w:rsid w:val="00B76E05"/>
    <w:rsid w:val="00B866D2"/>
    <w:rsid w:val="00BB068F"/>
    <w:rsid w:val="00BB1CFF"/>
    <w:rsid w:val="00BC60FF"/>
    <w:rsid w:val="00BD6154"/>
    <w:rsid w:val="00BD6D57"/>
    <w:rsid w:val="00BE1EB3"/>
    <w:rsid w:val="00BF17C8"/>
    <w:rsid w:val="00C02B1A"/>
    <w:rsid w:val="00C13D54"/>
    <w:rsid w:val="00C15948"/>
    <w:rsid w:val="00C209A7"/>
    <w:rsid w:val="00C245DD"/>
    <w:rsid w:val="00C33810"/>
    <w:rsid w:val="00C45F74"/>
    <w:rsid w:val="00C576CD"/>
    <w:rsid w:val="00C6223E"/>
    <w:rsid w:val="00C630C8"/>
    <w:rsid w:val="00C84242"/>
    <w:rsid w:val="00CA4123"/>
    <w:rsid w:val="00CA6FEB"/>
    <w:rsid w:val="00CC5818"/>
    <w:rsid w:val="00CE5309"/>
    <w:rsid w:val="00CF1754"/>
    <w:rsid w:val="00D053C3"/>
    <w:rsid w:val="00D07500"/>
    <w:rsid w:val="00D217ED"/>
    <w:rsid w:val="00D379BC"/>
    <w:rsid w:val="00D42F56"/>
    <w:rsid w:val="00D45112"/>
    <w:rsid w:val="00D571CE"/>
    <w:rsid w:val="00D609C5"/>
    <w:rsid w:val="00D70E91"/>
    <w:rsid w:val="00D72AD4"/>
    <w:rsid w:val="00D82352"/>
    <w:rsid w:val="00D86F40"/>
    <w:rsid w:val="00D96595"/>
    <w:rsid w:val="00DA22EE"/>
    <w:rsid w:val="00DA5467"/>
    <w:rsid w:val="00DB1C99"/>
    <w:rsid w:val="00DB53EC"/>
    <w:rsid w:val="00DC3A71"/>
    <w:rsid w:val="00DD0B19"/>
    <w:rsid w:val="00DD3AD1"/>
    <w:rsid w:val="00DE4D69"/>
    <w:rsid w:val="00E20D2C"/>
    <w:rsid w:val="00E22859"/>
    <w:rsid w:val="00E256AF"/>
    <w:rsid w:val="00E26150"/>
    <w:rsid w:val="00E32F1A"/>
    <w:rsid w:val="00E462E8"/>
    <w:rsid w:val="00E629B9"/>
    <w:rsid w:val="00E6699F"/>
    <w:rsid w:val="00E7147A"/>
    <w:rsid w:val="00E715CC"/>
    <w:rsid w:val="00E77345"/>
    <w:rsid w:val="00E77D9B"/>
    <w:rsid w:val="00E96F11"/>
    <w:rsid w:val="00EA40C1"/>
    <w:rsid w:val="00EC629D"/>
    <w:rsid w:val="00F13E9E"/>
    <w:rsid w:val="00F20AFF"/>
    <w:rsid w:val="00F71B7B"/>
    <w:rsid w:val="00F75B2E"/>
    <w:rsid w:val="00F76444"/>
    <w:rsid w:val="00F83162"/>
    <w:rsid w:val="00F85C6A"/>
    <w:rsid w:val="00FA1B17"/>
    <w:rsid w:val="00FA1D3D"/>
    <w:rsid w:val="00FA701B"/>
    <w:rsid w:val="00FC549B"/>
    <w:rsid w:val="00FD2DB9"/>
    <w:rsid w:val="00FD7C26"/>
    <w:rsid w:val="00FE0B1C"/>
    <w:rsid w:val="00FE24A7"/>
    <w:rsid w:val="00FE591D"/>
    <w:rsid w:val="00FE6898"/>
    <w:rsid w:val="00FF47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DFD5A5"/>
  <w15:chartTrackingRefBased/>
  <w15:docId w15:val="{8654ED60-0060-43C6-B89F-7096E824D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70DD8"/>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2648D5"/>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BC60F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3C0B"/>
    <w:pPr>
      <w:ind w:leftChars="400" w:left="840"/>
    </w:pPr>
  </w:style>
  <w:style w:type="paragraph" w:customStyle="1" w:styleId="Default">
    <w:name w:val="Default"/>
    <w:rsid w:val="0029749B"/>
    <w:pPr>
      <w:widowControl w:val="0"/>
      <w:autoSpaceDE w:val="0"/>
      <w:autoSpaceDN w:val="0"/>
      <w:adjustRightInd w:val="0"/>
    </w:pPr>
    <w:rPr>
      <w:rFonts w:ascii="游明朝U...." w:eastAsia="游明朝U...." w:cs="游明朝U...."/>
      <w:color w:val="000000"/>
      <w:kern w:val="0"/>
      <w:sz w:val="24"/>
      <w:szCs w:val="24"/>
    </w:rPr>
  </w:style>
  <w:style w:type="paragraph" w:styleId="a4">
    <w:name w:val="header"/>
    <w:basedOn w:val="a"/>
    <w:link w:val="a5"/>
    <w:uiPriority w:val="99"/>
    <w:unhideWhenUsed/>
    <w:rsid w:val="0029749B"/>
    <w:pPr>
      <w:tabs>
        <w:tab w:val="center" w:pos="4252"/>
        <w:tab w:val="right" w:pos="8504"/>
      </w:tabs>
      <w:snapToGrid w:val="0"/>
    </w:pPr>
  </w:style>
  <w:style w:type="character" w:customStyle="1" w:styleId="a5">
    <w:name w:val="ヘッダー (文字)"/>
    <w:basedOn w:val="a0"/>
    <w:link w:val="a4"/>
    <w:uiPriority w:val="99"/>
    <w:rsid w:val="0029749B"/>
  </w:style>
  <w:style w:type="paragraph" w:styleId="a6">
    <w:name w:val="footer"/>
    <w:basedOn w:val="a"/>
    <w:link w:val="a7"/>
    <w:uiPriority w:val="99"/>
    <w:unhideWhenUsed/>
    <w:rsid w:val="0029749B"/>
    <w:pPr>
      <w:tabs>
        <w:tab w:val="center" w:pos="4252"/>
        <w:tab w:val="right" w:pos="8504"/>
      </w:tabs>
      <w:snapToGrid w:val="0"/>
    </w:pPr>
  </w:style>
  <w:style w:type="character" w:customStyle="1" w:styleId="a7">
    <w:name w:val="フッター (文字)"/>
    <w:basedOn w:val="a0"/>
    <w:link w:val="a6"/>
    <w:uiPriority w:val="99"/>
    <w:rsid w:val="0029749B"/>
  </w:style>
  <w:style w:type="paragraph" w:styleId="a8">
    <w:name w:val="caption"/>
    <w:basedOn w:val="a"/>
    <w:next w:val="a"/>
    <w:uiPriority w:val="35"/>
    <w:unhideWhenUsed/>
    <w:qFormat/>
    <w:rsid w:val="0029749B"/>
    <w:rPr>
      <w:b/>
      <w:bCs/>
      <w:szCs w:val="21"/>
    </w:rPr>
  </w:style>
  <w:style w:type="character" w:customStyle="1" w:styleId="10">
    <w:name w:val="見出し 1 (文字)"/>
    <w:basedOn w:val="a0"/>
    <w:link w:val="1"/>
    <w:uiPriority w:val="9"/>
    <w:rsid w:val="00A70DD8"/>
    <w:rPr>
      <w:rFonts w:asciiTheme="majorHAnsi" w:eastAsiaTheme="majorEastAsia" w:hAnsiTheme="majorHAnsi" w:cstheme="majorBidi"/>
      <w:sz w:val="24"/>
      <w:szCs w:val="24"/>
    </w:rPr>
  </w:style>
  <w:style w:type="paragraph" w:styleId="a9">
    <w:name w:val="TOC Heading"/>
    <w:basedOn w:val="1"/>
    <w:next w:val="a"/>
    <w:uiPriority w:val="39"/>
    <w:unhideWhenUsed/>
    <w:qFormat/>
    <w:rsid w:val="00A70DD8"/>
    <w:pPr>
      <w:keepLines/>
      <w:widowControl/>
      <w:spacing w:before="240" w:line="259" w:lineRule="auto"/>
      <w:jc w:val="left"/>
      <w:outlineLvl w:val="9"/>
    </w:pPr>
    <w:rPr>
      <w:color w:val="2E74B5" w:themeColor="accent1" w:themeShade="BF"/>
      <w:kern w:val="0"/>
      <w:sz w:val="32"/>
      <w:szCs w:val="32"/>
    </w:rPr>
  </w:style>
  <w:style w:type="paragraph" w:styleId="21">
    <w:name w:val="toc 2"/>
    <w:basedOn w:val="a"/>
    <w:next w:val="a"/>
    <w:autoRedefine/>
    <w:uiPriority w:val="39"/>
    <w:unhideWhenUsed/>
    <w:rsid w:val="00A70DD8"/>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AA600A"/>
    <w:pPr>
      <w:widowControl/>
      <w:tabs>
        <w:tab w:val="right" w:leader="dot" w:pos="8494"/>
      </w:tabs>
      <w:spacing w:after="100" w:line="259" w:lineRule="auto"/>
      <w:jc w:val="left"/>
    </w:pPr>
    <w:rPr>
      <w:rFonts w:cs="Times New Roman"/>
      <w:kern w:val="0"/>
      <w:sz w:val="22"/>
    </w:rPr>
  </w:style>
  <w:style w:type="paragraph" w:styleId="31">
    <w:name w:val="toc 3"/>
    <w:basedOn w:val="a"/>
    <w:next w:val="a"/>
    <w:autoRedefine/>
    <w:uiPriority w:val="39"/>
    <w:unhideWhenUsed/>
    <w:rsid w:val="00B30720"/>
    <w:pPr>
      <w:widowControl/>
      <w:tabs>
        <w:tab w:val="right" w:leader="dot" w:pos="8494"/>
      </w:tabs>
      <w:spacing w:after="100" w:line="259" w:lineRule="auto"/>
      <w:ind w:leftChars="210" w:left="441"/>
      <w:jc w:val="left"/>
    </w:pPr>
    <w:rPr>
      <w:rFonts w:cs="Times New Roman"/>
      <w:kern w:val="0"/>
      <w:sz w:val="22"/>
    </w:rPr>
  </w:style>
  <w:style w:type="character" w:customStyle="1" w:styleId="20">
    <w:name w:val="見出し 2 (文字)"/>
    <w:basedOn w:val="a0"/>
    <w:link w:val="2"/>
    <w:uiPriority w:val="9"/>
    <w:rsid w:val="002648D5"/>
    <w:rPr>
      <w:rFonts w:asciiTheme="majorHAnsi" w:eastAsiaTheme="majorEastAsia" w:hAnsiTheme="majorHAnsi" w:cstheme="majorBidi"/>
    </w:rPr>
  </w:style>
  <w:style w:type="character" w:styleId="aa">
    <w:name w:val="Hyperlink"/>
    <w:basedOn w:val="a0"/>
    <w:uiPriority w:val="99"/>
    <w:unhideWhenUsed/>
    <w:rsid w:val="002648D5"/>
    <w:rPr>
      <w:color w:val="0563C1" w:themeColor="hyperlink"/>
      <w:u w:val="single"/>
    </w:rPr>
  </w:style>
  <w:style w:type="character" w:customStyle="1" w:styleId="30">
    <w:name w:val="見出し 3 (文字)"/>
    <w:basedOn w:val="a0"/>
    <w:link w:val="3"/>
    <w:uiPriority w:val="9"/>
    <w:rsid w:val="00BC60FF"/>
    <w:rPr>
      <w:rFonts w:asciiTheme="majorHAnsi" w:eastAsiaTheme="majorEastAsia" w:hAnsiTheme="majorHAnsi" w:cstheme="majorBidi"/>
    </w:rPr>
  </w:style>
  <w:style w:type="table" w:styleId="ab">
    <w:name w:val="Table Grid"/>
    <w:basedOn w:val="a1"/>
    <w:uiPriority w:val="39"/>
    <w:rsid w:val="00DD3A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3B7D1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B7D1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renkei@itc.or.jp"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edi.itc.or.jp/"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182B9-265D-4E13-B007-70D26A2F6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21</Pages>
  <Words>2031</Words>
  <Characters>11582</Characters>
  <Application>Microsoft Office Word</Application>
  <DocSecurity>0</DocSecurity>
  <Lines>96</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鈴木 修</dc:creator>
  <cp:keywords/>
  <dc:description/>
  <cp:lastModifiedBy>SUZUKI Osamu</cp:lastModifiedBy>
  <cp:revision>22</cp:revision>
  <cp:lastPrinted>2023-10-20T04:49:00Z</cp:lastPrinted>
  <dcterms:created xsi:type="dcterms:W3CDTF">2023-07-20T01:37:00Z</dcterms:created>
  <dcterms:modified xsi:type="dcterms:W3CDTF">2024-11-08T04:59:00Z</dcterms:modified>
</cp:coreProperties>
</file>